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FECB3" w14:textId="77777777" w:rsidR="00EB03D8" w:rsidRPr="00A37786" w:rsidRDefault="00EB03D8" w:rsidP="00A37786">
      <w:pPr>
        <w:pStyle w:val="ARCATBlank"/>
      </w:pPr>
    </w:p>
    <w:p w14:paraId="31A8753B" w14:textId="77777777" w:rsidR="00717B87" w:rsidRDefault="00717B87" w:rsidP="00717B87">
      <w:pPr>
        <w:pStyle w:val="ARCATTitleOfSection"/>
      </w:pPr>
      <w:r>
        <w:t>Display hidden notes to specifier by using ‘Tools’/‘Options’/‘View’/‘Hidden Text’. On newer versions of Microsoft Word click on round Windows logo in top left corner, Click on ‘Word Options’ button at bottom of drop down menu. Click on ‘Display’ on left menu bar, and check the box for ‘Hidden Text’.</w:t>
      </w:r>
    </w:p>
    <w:p w14:paraId="26A628FC" w14:textId="77777777" w:rsidR="00EB03D8" w:rsidRDefault="00EB03D8" w:rsidP="001F74A6">
      <w:pPr>
        <w:pStyle w:val="ARCATNote"/>
      </w:pPr>
    </w:p>
    <w:p w14:paraId="4F7F0923" w14:textId="77777777" w:rsidR="00EB03D8" w:rsidRDefault="00EB03D8" w:rsidP="00A37786">
      <w:pPr>
        <w:pStyle w:val="ARCATBlank"/>
      </w:pPr>
    </w:p>
    <w:p w14:paraId="578E6964" w14:textId="77777777" w:rsidR="00EB03D8" w:rsidRPr="00DD6BDD" w:rsidRDefault="00EB03D8" w:rsidP="00A37786">
      <w:pPr>
        <w:pStyle w:val="ARCATPart"/>
        <w:rPr>
          <w:b/>
        </w:rPr>
      </w:pPr>
      <w:r w:rsidRPr="00DD6BDD">
        <w:rPr>
          <w:b/>
        </w:rPr>
        <w:t>GENERAL</w:t>
      </w:r>
    </w:p>
    <w:p w14:paraId="0D6E0DD4" w14:textId="77777777" w:rsidR="00EB03D8" w:rsidRDefault="00EB03D8" w:rsidP="00A37786">
      <w:pPr>
        <w:pStyle w:val="ARCATBlank"/>
      </w:pPr>
    </w:p>
    <w:p w14:paraId="52153217" w14:textId="77777777" w:rsidR="00EB03D8" w:rsidRDefault="00EB03D8" w:rsidP="00A37786">
      <w:pPr>
        <w:pStyle w:val="ARCATArticle"/>
      </w:pPr>
      <w:r>
        <w:t>SECTION INCLUDES</w:t>
      </w:r>
    </w:p>
    <w:p w14:paraId="122F7F6A" w14:textId="77777777" w:rsidR="00EB03D8" w:rsidRDefault="00EB03D8" w:rsidP="00EB03D8">
      <w:pPr>
        <w:pStyle w:val="ARCATBlank"/>
      </w:pPr>
    </w:p>
    <w:p w14:paraId="4337BDEE" w14:textId="0FA250CC" w:rsidR="00EB03D8" w:rsidRDefault="000A75CA" w:rsidP="00880C6F">
      <w:pPr>
        <w:pStyle w:val="ARCATParagraph"/>
      </w:pPr>
      <w:r>
        <w:t>Vehicular Gate Operators</w:t>
      </w:r>
      <w:r w:rsidR="00EB03D8">
        <w:t>.</w:t>
      </w:r>
    </w:p>
    <w:p w14:paraId="4C7E24AF" w14:textId="77777777" w:rsidR="00EB03D8" w:rsidRDefault="00EB03D8" w:rsidP="00A37786">
      <w:pPr>
        <w:pStyle w:val="ARCATBlank"/>
      </w:pPr>
    </w:p>
    <w:p w14:paraId="1E522385" w14:textId="77777777" w:rsidR="00EB03D8" w:rsidRDefault="00EB03D8" w:rsidP="00A37786">
      <w:pPr>
        <w:pStyle w:val="ARCATArticle"/>
      </w:pPr>
      <w:r>
        <w:t>RELATED SECTIONS</w:t>
      </w:r>
    </w:p>
    <w:p w14:paraId="502965E7" w14:textId="77777777" w:rsidR="00EB03D8" w:rsidRPr="001F74A6" w:rsidRDefault="00EB03D8" w:rsidP="001F74A6">
      <w:pPr>
        <w:pStyle w:val="ARCATNote"/>
      </w:pPr>
      <w:r w:rsidRPr="001F74A6">
        <w:t>** NOTE TO SPECIFIER **  Delete any sections below not relevant to this project; add others as required.</w:t>
      </w:r>
    </w:p>
    <w:p w14:paraId="5F373EC9" w14:textId="77777777" w:rsidR="00EB03D8" w:rsidRDefault="00EB03D8" w:rsidP="00A37786">
      <w:pPr>
        <w:pStyle w:val="ARCATBlank"/>
      </w:pPr>
    </w:p>
    <w:p w14:paraId="16925041" w14:textId="77777777" w:rsidR="000A75CA" w:rsidRDefault="000A75CA" w:rsidP="00880C6F">
      <w:pPr>
        <w:pStyle w:val="ARCATParagraph"/>
      </w:pPr>
      <w:r w:rsidRPr="000A75CA">
        <w:t>Section 03 – Concrete</w:t>
      </w:r>
    </w:p>
    <w:p w14:paraId="125FE700" w14:textId="77777777" w:rsidR="000A75CA" w:rsidRPr="000A75CA" w:rsidRDefault="000A75CA" w:rsidP="00880C6F">
      <w:pPr>
        <w:pStyle w:val="ARCATParagraph"/>
        <w:numPr>
          <w:ilvl w:val="0"/>
          <w:numId w:val="0"/>
        </w:numPr>
        <w:ind w:left="1152"/>
      </w:pPr>
    </w:p>
    <w:p w14:paraId="60D0F375" w14:textId="77777777" w:rsidR="000A75CA" w:rsidRDefault="000A75CA" w:rsidP="00880C6F">
      <w:pPr>
        <w:pStyle w:val="ARCATParagraph"/>
      </w:pPr>
      <w:r>
        <w:t>Section 05 – Metal Work</w:t>
      </w:r>
    </w:p>
    <w:p w14:paraId="08AA7855" w14:textId="77777777" w:rsidR="000A75CA" w:rsidRDefault="000A75CA" w:rsidP="000A75CA">
      <w:pPr>
        <w:pStyle w:val="ListParagraph"/>
      </w:pPr>
    </w:p>
    <w:p w14:paraId="4B18C5AA" w14:textId="77777777" w:rsidR="000A75CA" w:rsidRDefault="000A75CA" w:rsidP="00880C6F">
      <w:pPr>
        <w:pStyle w:val="ARCATParagraph"/>
      </w:pPr>
      <w:r>
        <w:t>Section 26 – Electrical</w:t>
      </w:r>
    </w:p>
    <w:p w14:paraId="154E3788" w14:textId="77777777" w:rsidR="000A75CA" w:rsidRDefault="000A75CA" w:rsidP="000A75CA">
      <w:pPr>
        <w:pStyle w:val="ListParagraph"/>
      </w:pPr>
    </w:p>
    <w:p w14:paraId="1063F5C2" w14:textId="77777777" w:rsidR="000A75CA" w:rsidRDefault="000A75CA" w:rsidP="00880C6F">
      <w:pPr>
        <w:pStyle w:val="ARCATParagraph"/>
      </w:pPr>
      <w:r>
        <w:t>Section 28 – Electronic Safety and Security</w:t>
      </w:r>
    </w:p>
    <w:p w14:paraId="6271144A" w14:textId="77777777" w:rsidR="000A75CA" w:rsidRDefault="000A75CA" w:rsidP="00880C6F">
      <w:pPr>
        <w:pStyle w:val="ARCATParagraph"/>
        <w:numPr>
          <w:ilvl w:val="0"/>
          <w:numId w:val="0"/>
        </w:numPr>
      </w:pPr>
    </w:p>
    <w:p w14:paraId="65D7D5A3" w14:textId="77777777" w:rsidR="000A75CA" w:rsidRDefault="000A75CA" w:rsidP="00880C6F">
      <w:pPr>
        <w:pStyle w:val="ARCATParagraph"/>
      </w:pPr>
      <w:r>
        <w:t>Section 31 – Earthwork</w:t>
      </w:r>
    </w:p>
    <w:p w14:paraId="4C731340" w14:textId="77777777" w:rsidR="000A75CA" w:rsidRDefault="000A75CA" w:rsidP="00880C6F">
      <w:pPr>
        <w:pStyle w:val="ARCATParagraph"/>
        <w:numPr>
          <w:ilvl w:val="0"/>
          <w:numId w:val="0"/>
        </w:numPr>
      </w:pPr>
    </w:p>
    <w:p w14:paraId="242BB6F7" w14:textId="77777777" w:rsidR="000A75CA" w:rsidRDefault="000A75CA" w:rsidP="00880C6F">
      <w:pPr>
        <w:pStyle w:val="ARCATParagraph"/>
      </w:pPr>
      <w:r>
        <w:t>Section 32 – Exterior Improvements</w:t>
      </w:r>
    </w:p>
    <w:p w14:paraId="5D25540C" w14:textId="77777777" w:rsidR="00EB03D8" w:rsidRDefault="00EB03D8" w:rsidP="00A37786">
      <w:pPr>
        <w:pStyle w:val="ARCATBlank"/>
      </w:pPr>
    </w:p>
    <w:p w14:paraId="7C162A1F" w14:textId="77777777" w:rsidR="00EB03D8" w:rsidRDefault="00EB03D8" w:rsidP="00A37786">
      <w:pPr>
        <w:pStyle w:val="ARCATArticle"/>
      </w:pPr>
      <w:r>
        <w:t>REFERENCES</w:t>
      </w:r>
    </w:p>
    <w:p w14:paraId="795AD853" w14:textId="77777777" w:rsidR="00EB03D8" w:rsidRPr="00A37786" w:rsidRDefault="00EB03D8" w:rsidP="001F74A6">
      <w:pPr>
        <w:pStyle w:val="ARCATNote"/>
      </w:pPr>
      <w:r w:rsidRPr="00A37786">
        <w:t>** NOTE TO SPECIFIER **  Delete references from the list below that are not actually required by the text of the edited section.</w:t>
      </w:r>
    </w:p>
    <w:p w14:paraId="2D29EC1A" w14:textId="77777777" w:rsidR="000D4398" w:rsidRDefault="000D4398" w:rsidP="000D4398">
      <w:pPr>
        <w:pStyle w:val="ARCATBlank"/>
      </w:pPr>
    </w:p>
    <w:p w14:paraId="3C537657" w14:textId="405F2712" w:rsidR="000D4398" w:rsidRDefault="000A75CA" w:rsidP="00880C6F">
      <w:pPr>
        <w:pStyle w:val="ARCATParagraph"/>
      </w:pPr>
      <w:r>
        <w:t>Underwriters Laboratories UL 325:  Standard for Safety – Door, Drapery, Gate, Louver, and Window Operators and Systems</w:t>
      </w:r>
      <w:r w:rsidR="00F2452C">
        <w:t>.</w:t>
      </w:r>
    </w:p>
    <w:p w14:paraId="68EFB9BA" w14:textId="77777777" w:rsidR="000D4398" w:rsidRDefault="000D4398" w:rsidP="000D4398">
      <w:pPr>
        <w:pStyle w:val="ARCATBlank"/>
      </w:pPr>
    </w:p>
    <w:p w14:paraId="4FB4F168" w14:textId="1D6AB26F" w:rsidR="000D4398" w:rsidRDefault="000A75CA" w:rsidP="00880C6F">
      <w:pPr>
        <w:pStyle w:val="ARCATParagraph"/>
      </w:pPr>
      <w:r w:rsidRPr="000A75CA">
        <w:t xml:space="preserve">Underwriters Laboratories UL </w:t>
      </w:r>
      <w:r>
        <w:t>991</w:t>
      </w:r>
      <w:r w:rsidRPr="000A75CA">
        <w:t xml:space="preserve">:  Standard for Safety – </w:t>
      </w:r>
      <w:r>
        <w:t>Tests for Safety-Related Controls Employing Solid-State Devices</w:t>
      </w:r>
      <w:r w:rsidR="00F2452C">
        <w:t>.</w:t>
      </w:r>
    </w:p>
    <w:p w14:paraId="5F3772FB" w14:textId="77777777" w:rsidR="000A75CA" w:rsidRDefault="000A75CA" w:rsidP="000A75CA">
      <w:pPr>
        <w:pStyle w:val="ListParagraph"/>
      </w:pPr>
    </w:p>
    <w:p w14:paraId="2DC0F9AF" w14:textId="054E1702" w:rsidR="000A75CA" w:rsidRDefault="00D96544" w:rsidP="00880C6F">
      <w:pPr>
        <w:pStyle w:val="ARCATParagraph"/>
      </w:pPr>
      <w:r>
        <w:t>Canadian Standards Association CSA C22.2 No. 247-14: Operators and systems of doors, gates, draperies, and louvres.</w:t>
      </w:r>
    </w:p>
    <w:p w14:paraId="6081A520" w14:textId="77777777" w:rsidR="00D96544" w:rsidRDefault="00D96544" w:rsidP="00D96544">
      <w:pPr>
        <w:pStyle w:val="ListParagraph"/>
      </w:pPr>
    </w:p>
    <w:p w14:paraId="57AB44F7" w14:textId="214C1E73" w:rsidR="00D96544" w:rsidRDefault="00D96544" w:rsidP="00880C6F">
      <w:pPr>
        <w:pStyle w:val="ARCATParagraph"/>
      </w:pPr>
      <w:r>
        <w:t>ASTM International ASTM F2200-20: Standard Specification for Automated Vehicular Gate Construction</w:t>
      </w:r>
      <w:r w:rsidR="00F2452C">
        <w:t>.</w:t>
      </w:r>
    </w:p>
    <w:p w14:paraId="6B9DFEA4" w14:textId="77777777" w:rsidR="000D4398" w:rsidRDefault="000D4398" w:rsidP="000D4398">
      <w:pPr>
        <w:pStyle w:val="ARCATBlank"/>
      </w:pPr>
    </w:p>
    <w:p w14:paraId="273ECDF2" w14:textId="0038D841" w:rsidR="000D4398" w:rsidRDefault="00D96544" w:rsidP="00880C6F">
      <w:pPr>
        <w:pStyle w:val="ARCATParagraph"/>
      </w:pPr>
      <w:r>
        <w:t>National Electrical Manufacturers Association NEMA ICS 6: Enclosures for Industrial Controls and Systems</w:t>
      </w:r>
      <w:r w:rsidR="00F2452C">
        <w:t>.</w:t>
      </w:r>
    </w:p>
    <w:p w14:paraId="2F6F73D6" w14:textId="77777777" w:rsidR="00EB03D8" w:rsidRDefault="00EB03D8" w:rsidP="00EB03D8">
      <w:pPr>
        <w:pStyle w:val="ARCATBlank"/>
      </w:pPr>
    </w:p>
    <w:p w14:paraId="61BBB80D" w14:textId="77777777" w:rsidR="00EB03D8" w:rsidRDefault="00EB03D8" w:rsidP="00EB03D8">
      <w:pPr>
        <w:pStyle w:val="ARCATArticle"/>
      </w:pPr>
      <w:r>
        <w:t>DESIGN / PERFORMANCE REQUIREMENTS</w:t>
      </w:r>
    </w:p>
    <w:p w14:paraId="7990A65B" w14:textId="77777777" w:rsidR="00EB03D8" w:rsidRDefault="00EB03D8" w:rsidP="00EB03D8">
      <w:pPr>
        <w:pStyle w:val="ARCATBlank"/>
      </w:pPr>
    </w:p>
    <w:p w14:paraId="3D4AF6E2" w14:textId="77777777" w:rsidR="004C1996" w:rsidRPr="0026695C" w:rsidRDefault="004C1996" w:rsidP="00880C6F">
      <w:pPr>
        <w:pStyle w:val="ARCATParagraph"/>
      </w:pPr>
      <w:r>
        <w:t>Products Requiring Electrical Connection: Listed and cl</w:t>
      </w:r>
      <w:r w:rsidRPr="0026695C">
        <w:t>assified by Underwriters Laboratories, Inc. acceptable to authority having jurisdiction as suitable for purpose specified.</w:t>
      </w:r>
    </w:p>
    <w:p w14:paraId="7FEDFF75" w14:textId="77777777" w:rsidR="004C1996" w:rsidRDefault="004C1996" w:rsidP="004C1996">
      <w:pPr>
        <w:pStyle w:val="ARCATBlank"/>
      </w:pPr>
    </w:p>
    <w:p w14:paraId="686E3705" w14:textId="0E84FD40" w:rsidR="004C1996" w:rsidRDefault="004C1996" w:rsidP="00880C6F">
      <w:pPr>
        <w:pStyle w:val="ARCATParagraph"/>
      </w:pPr>
      <w:r>
        <w:t xml:space="preserve">Electric Motors shall be </w:t>
      </w:r>
      <w:r w:rsidR="00D96544">
        <w:t>direct-current brushed commutation</w:t>
      </w:r>
      <w:r>
        <w:t>.</w:t>
      </w:r>
    </w:p>
    <w:p w14:paraId="67419D0C" w14:textId="77777777" w:rsidR="004C1996" w:rsidRPr="0026695C" w:rsidRDefault="004C1996" w:rsidP="004C1996">
      <w:pPr>
        <w:pStyle w:val="ARCATBlank"/>
      </w:pPr>
    </w:p>
    <w:p w14:paraId="5B32B438" w14:textId="77777777" w:rsidR="004C1996" w:rsidRPr="0026695C" w:rsidRDefault="004C1996" w:rsidP="004C1996">
      <w:pPr>
        <w:pStyle w:val="ARCATNote"/>
      </w:pPr>
      <w:r w:rsidRPr="0026695C">
        <w:t>** NOTE TO SPECIFIER **  Edit the following paragraph for power operators as required. Delete those not required.</w:t>
      </w:r>
    </w:p>
    <w:p w14:paraId="4338A089" w14:textId="77777777" w:rsidR="004C1996" w:rsidRPr="0026695C" w:rsidRDefault="004C1996" w:rsidP="00880C6F">
      <w:pPr>
        <w:pStyle w:val="ARCATParagraph"/>
      </w:pPr>
      <w:r w:rsidRPr="0026695C">
        <w:t>Wiring Connections: Requirements for electrical characteristics.</w:t>
      </w:r>
    </w:p>
    <w:p w14:paraId="6E737997" w14:textId="77777777" w:rsidR="004C1996" w:rsidRPr="0026695C" w:rsidRDefault="004C1996" w:rsidP="00880C6F">
      <w:pPr>
        <w:pStyle w:val="ARCATSubPara"/>
      </w:pPr>
      <w:r w:rsidRPr="0026695C">
        <w:t>115 volts, 60 Hz single phase.</w:t>
      </w:r>
    </w:p>
    <w:p w14:paraId="7D2B3A21" w14:textId="25434088" w:rsidR="004C1996" w:rsidRPr="0026695C" w:rsidRDefault="004C1996" w:rsidP="00880C6F">
      <w:pPr>
        <w:pStyle w:val="ARCATSubPara"/>
      </w:pPr>
      <w:r w:rsidRPr="0026695C">
        <w:t>230 volts, 60 Hz single phase.</w:t>
      </w:r>
    </w:p>
    <w:p w14:paraId="7E61FDD1" w14:textId="798D635F" w:rsidR="004C1996" w:rsidRPr="0026695C" w:rsidRDefault="00D96544" w:rsidP="00880C6F">
      <w:pPr>
        <w:pStyle w:val="ARCATSubPara"/>
      </w:pPr>
      <w:r>
        <w:t>Solar powered, 24V DC panel</w:t>
      </w:r>
      <w:r w:rsidR="004C1996" w:rsidRPr="0026695C">
        <w:t>.</w:t>
      </w:r>
    </w:p>
    <w:p w14:paraId="66159B74" w14:textId="77777777" w:rsidR="00EB03D8" w:rsidRPr="0026695C" w:rsidRDefault="00EB03D8" w:rsidP="00EB03D8">
      <w:pPr>
        <w:pStyle w:val="ARCATBlank"/>
      </w:pPr>
    </w:p>
    <w:p w14:paraId="65F9AAF9" w14:textId="77777777" w:rsidR="00EB03D8" w:rsidRPr="0026695C" w:rsidRDefault="00EB03D8" w:rsidP="00EB03D8">
      <w:pPr>
        <w:pStyle w:val="ARCATArticle"/>
      </w:pPr>
      <w:r w:rsidRPr="0026695C">
        <w:lastRenderedPageBreak/>
        <w:t>SUBMITTALS</w:t>
      </w:r>
    </w:p>
    <w:p w14:paraId="3620F9A2" w14:textId="77777777" w:rsidR="00EB03D8" w:rsidRPr="0026695C" w:rsidRDefault="00EB03D8" w:rsidP="00EB03D8">
      <w:pPr>
        <w:pStyle w:val="ARCATBlank"/>
      </w:pPr>
    </w:p>
    <w:p w14:paraId="2A159A43" w14:textId="77777777" w:rsidR="004C1996" w:rsidRPr="0026695C" w:rsidRDefault="004C1996" w:rsidP="00880C6F">
      <w:pPr>
        <w:pStyle w:val="ARCATParagraph"/>
      </w:pPr>
      <w:r w:rsidRPr="0026695C">
        <w:t xml:space="preserve">Submit under provisions of Section </w:t>
      </w:r>
      <w:r w:rsidRPr="00D96544">
        <w:rPr>
          <w:color w:val="FF0000"/>
        </w:rPr>
        <w:t>01300</w:t>
      </w:r>
      <w:r w:rsidRPr="0026695C">
        <w:t>.</w:t>
      </w:r>
    </w:p>
    <w:p w14:paraId="19CBD116" w14:textId="77777777" w:rsidR="004C1996" w:rsidRPr="0026695C" w:rsidRDefault="004C1996" w:rsidP="004C1996">
      <w:pPr>
        <w:pStyle w:val="ARCATBlank"/>
      </w:pPr>
    </w:p>
    <w:p w14:paraId="3B20FD2D" w14:textId="77777777" w:rsidR="004C1996" w:rsidRPr="0026695C" w:rsidRDefault="004C1996" w:rsidP="00880C6F">
      <w:pPr>
        <w:pStyle w:val="ARCATParagraph"/>
      </w:pPr>
      <w:r w:rsidRPr="0026695C">
        <w:t>Product Data:  Manufacturer's data sheets on each product to be used, including:</w:t>
      </w:r>
    </w:p>
    <w:p w14:paraId="7B9D8C6C" w14:textId="77777777" w:rsidR="004C1996" w:rsidRPr="0026695C" w:rsidRDefault="004C1996" w:rsidP="00880C6F">
      <w:pPr>
        <w:pStyle w:val="ARCATSubPara"/>
      </w:pPr>
      <w:r w:rsidRPr="0026695C">
        <w:t>Preparation instructions and recommendations.</w:t>
      </w:r>
    </w:p>
    <w:p w14:paraId="66210CB5" w14:textId="77777777" w:rsidR="004C1996" w:rsidRPr="0026695C" w:rsidRDefault="004C1996" w:rsidP="00880C6F">
      <w:pPr>
        <w:pStyle w:val="ARCATSubPara"/>
      </w:pPr>
      <w:r w:rsidRPr="0026695C">
        <w:t>Storage and handling requirements and recommendations.</w:t>
      </w:r>
    </w:p>
    <w:p w14:paraId="1CF1772A" w14:textId="77777777" w:rsidR="004C1996" w:rsidRPr="0026695C" w:rsidRDefault="004C1996" w:rsidP="00880C6F">
      <w:pPr>
        <w:pStyle w:val="ARCATSubPara"/>
      </w:pPr>
      <w:r w:rsidRPr="0026695C">
        <w:t>Details of construction and fabrication.</w:t>
      </w:r>
    </w:p>
    <w:p w14:paraId="76753FF3" w14:textId="77777777" w:rsidR="004C1996" w:rsidRPr="0026695C" w:rsidRDefault="004C1996" w:rsidP="00880C6F">
      <w:pPr>
        <w:pStyle w:val="ARCATSubPara"/>
      </w:pPr>
      <w:r w:rsidRPr="0026695C">
        <w:t>Installation methods.</w:t>
      </w:r>
    </w:p>
    <w:p w14:paraId="0B23483D" w14:textId="77777777" w:rsidR="004C1996" w:rsidRPr="0026695C" w:rsidRDefault="004C1996" w:rsidP="004C1996">
      <w:pPr>
        <w:pStyle w:val="ARCATBlank"/>
      </w:pPr>
    </w:p>
    <w:p w14:paraId="6397027B" w14:textId="77777777" w:rsidR="004C1996" w:rsidRPr="0026695C" w:rsidRDefault="004C1996" w:rsidP="00880C6F">
      <w:pPr>
        <w:pStyle w:val="ARCATParagraph"/>
      </w:pPr>
      <w:r w:rsidRPr="0026695C">
        <w:t>Shop Drawings: Include detailed plans, elevations, details of framing member</w:t>
      </w:r>
      <w:r>
        <w:t>s, required clearances</w:t>
      </w:r>
      <w:r w:rsidRPr="0026695C">
        <w:t xml:space="preserve"> and accessories. Include relationship with adjacent construction.</w:t>
      </w:r>
    </w:p>
    <w:p w14:paraId="33471CF9" w14:textId="77777777" w:rsidR="004C1996" w:rsidRPr="0026695C" w:rsidRDefault="004C1996" w:rsidP="004C1996">
      <w:pPr>
        <w:pStyle w:val="ARCATBlank"/>
      </w:pPr>
    </w:p>
    <w:p w14:paraId="0E09F509" w14:textId="77777777" w:rsidR="00EB03D8" w:rsidRPr="0026695C" w:rsidRDefault="00EB03D8" w:rsidP="00A37786">
      <w:pPr>
        <w:pStyle w:val="ARCATArticle"/>
      </w:pPr>
      <w:r w:rsidRPr="0026695C">
        <w:t>QUALITY ASSURANCE</w:t>
      </w:r>
    </w:p>
    <w:p w14:paraId="2F0A1DDB" w14:textId="77777777" w:rsidR="00EB03D8" w:rsidRPr="0026695C" w:rsidRDefault="00EB03D8" w:rsidP="00A37786">
      <w:pPr>
        <w:pStyle w:val="ARCATBlank"/>
      </w:pPr>
    </w:p>
    <w:p w14:paraId="32282E41" w14:textId="77777777" w:rsidR="004C1996" w:rsidRPr="0026695C" w:rsidRDefault="004C1996" w:rsidP="00880C6F">
      <w:pPr>
        <w:pStyle w:val="ARCATParagraph"/>
      </w:pPr>
      <w:r w:rsidRPr="0026695C">
        <w:t xml:space="preserve">Manufacturer Qualifications: Company specializing in </w:t>
      </w:r>
      <w:r>
        <w:t>manufacturing products specified</w:t>
      </w:r>
      <w:r w:rsidRPr="0026695C">
        <w:t xml:space="preserve"> with minimum of five years </w:t>
      </w:r>
      <w:r>
        <w:t xml:space="preserve">documented </w:t>
      </w:r>
      <w:r w:rsidRPr="0026695C">
        <w:t>experience.</w:t>
      </w:r>
    </w:p>
    <w:p w14:paraId="4A834955" w14:textId="77777777" w:rsidR="004C1996" w:rsidRPr="0026695C" w:rsidRDefault="004C1996" w:rsidP="004C1996">
      <w:pPr>
        <w:pStyle w:val="ARCATBlank"/>
      </w:pPr>
    </w:p>
    <w:p w14:paraId="29A113ED" w14:textId="1F1D3F56" w:rsidR="004C1996" w:rsidRPr="0026695C" w:rsidRDefault="004C1996" w:rsidP="00880C6F">
      <w:pPr>
        <w:pStyle w:val="ARCATParagraph"/>
      </w:pPr>
      <w:r w:rsidRPr="0026695C">
        <w:t xml:space="preserve">Installer Qualifications: </w:t>
      </w:r>
      <w:r w:rsidR="004A71DB" w:rsidRPr="004A71DB">
        <w:t>B.</w:t>
      </w:r>
      <w:r w:rsidR="004A71DB">
        <w:t xml:space="preserve">  </w:t>
      </w:r>
      <w:r w:rsidR="004A71DB" w:rsidRPr="004A71DB">
        <w:t>Installation shall be performed by certified contractor specifically trained in vehicular gate operator installation</w:t>
      </w:r>
      <w:r>
        <w:t>.</w:t>
      </w:r>
    </w:p>
    <w:p w14:paraId="238640F8" w14:textId="77777777" w:rsidR="004C1996" w:rsidRPr="0026695C" w:rsidRDefault="004C1996" w:rsidP="004C1996">
      <w:pPr>
        <w:pStyle w:val="ARCATBlank"/>
      </w:pPr>
    </w:p>
    <w:p w14:paraId="707723B6" w14:textId="77777777" w:rsidR="004C1996" w:rsidRPr="0026695C" w:rsidRDefault="004C1996" w:rsidP="004C1996">
      <w:pPr>
        <w:pStyle w:val="ARCATNote"/>
      </w:pPr>
      <w:r w:rsidRPr="0026695C">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25A1F11C" w14:textId="77777777" w:rsidR="004C1996" w:rsidRPr="0026695C" w:rsidRDefault="004C1996" w:rsidP="00880C6F">
      <w:pPr>
        <w:pStyle w:val="ARCATParagraph"/>
      </w:pPr>
      <w:r w:rsidRPr="0026695C">
        <w:t>Mock-Up:  Provide a mock-up for evaluation of surface preparation techniques and application workmanship.</w:t>
      </w:r>
    </w:p>
    <w:p w14:paraId="50AB798A" w14:textId="77777777" w:rsidR="004C1996" w:rsidRPr="0026695C" w:rsidRDefault="004C1996" w:rsidP="00880C6F">
      <w:pPr>
        <w:pStyle w:val="ARCATSubPara"/>
      </w:pPr>
      <w:r w:rsidRPr="0026695C">
        <w:t>Install in areas designated by Architect.</w:t>
      </w:r>
    </w:p>
    <w:p w14:paraId="5D629014" w14:textId="77777777" w:rsidR="004C1996" w:rsidRPr="0026695C" w:rsidRDefault="004C1996" w:rsidP="00880C6F">
      <w:pPr>
        <w:pStyle w:val="ARCATSubPara"/>
      </w:pPr>
      <w:r w:rsidRPr="0026695C">
        <w:t>Do not proceed with remaining work until workmanship and installation is approved by Architect.</w:t>
      </w:r>
    </w:p>
    <w:p w14:paraId="293E2D27" w14:textId="77777777" w:rsidR="004C1996" w:rsidRPr="0026695C" w:rsidRDefault="004C1996" w:rsidP="00880C6F">
      <w:pPr>
        <w:pStyle w:val="ARCATSubPara"/>
      </w:pPr>
      <w:r w:rsidRPr="0026695C">
        <w:t>Refinish mock-up area as required to produce acceptable work.</w:t>
      </w:r>
    </w:p>
    <w:p w14:paraId="5156FB7F" w14:textId="77777777" w:rsidR="00EB03D8" w:rsidRPr="0026695C" w:rsidRDefault="00EB03D8" w:rsidP="00A37786">
      <w:pPr>
        <w:pStyle w:val="ARCATBlank"/>
      </w:pPr>
    </w:p>
    <w:p w14:paraId="10FB182C" w14:textId="77777777" w:rsidR="00EB03D8" w:rsidRPr="0026695C" w:rsidRDefault="00EB03D8" w:rsidP="00A37786">
      <w:pPr>
        <w:pStyle w:val="ARCATArticle"/>
      </w:pPr>
      <w:r w:rsidRPr="0026695C">
        <w:t>DELIVERY, STORAGE, AND HANDLING</w:t>
      </w:r>
    </w:p>
    <w:p w14:paraId="0BDB0C15" w14:textId="77777777" w:rsidR="00EB03D8" w:rsidRPr="0026695C" w:rsidRDefault="00EB03D8" w:rsidP="00A37786">
      <w:pPr>
        <w:pStyle w:val="ARCATBlank"/>
      </w:pPr>
    </w:p>
    <w:p w14:paraId="6D6B28AA" w14:textId="77777777" w:rsidR="004C1996" w:rsidRPr="0026695C" w:rsidRDefault="004C1996" w:rsidP="00880C6F">
      <w:pPr>
        <w:pStyle w:val="ARCATParagraph"/>
      </w:pPr>
      <w:r w:rsidRPr="0026695C">
        <w:t>Store products in manufacturer's unopened packaging until ready for installation.</w:t>
      </w:r>
    </w:p>
    <w:p w14:paraId="4303F3F3" w14:textId="77777777" w:rsidR="004C1996" w:rsidRPr="0026695C" w:rsidRDefault="004C1996" w:rsidP="004C1996">
      <w:pPr>
        <w:pStyle w:val="ARCATBlank"/>
      </w:pPr>
    </w:p>
    <w:p w14:paraId="09B2843A" w14:textId="3FE70D89" w:rsidR="004C1996" w:rsidRPr="0026695C" w:rsidRDefault="004C1996" w:rsidP="00880C6F">
      <w:pPr>
        <w:pStyle w:val="ARCATParagraph"/>
      </w:pPr>
      <w:r w:rsidRPr="0026695C">
        <w:t xml:space="preserve">Protect </w:t>
      </w:r>
      <w:r w:rsidR="004A71DB" w:rsidRPr="004A71DB">
        <w:t xml:space="preserve">materials from exposure to rain, snow, ice and hail.  Do not deliver until after wet work is complete and </w:t>
      </w:r>
      <w:r w:rsidRPr="0026695C">
        <w:t>dry.</w:t>
      </w:r>
    </w:p>
    <w:p w14:paraId="20875B78" w14:textId="77777777" w:rsidR="004C1996" w:rsidRPr="0026695C" w:rsidRDefault="004C1996" w:rsidP="004C1996">
      <w:pPr>
        <w:pStyle w:val="ARCATBlank"/>
      </w:pPr>
    </w:p>
    <w:p w14:paraId="03CCDF7E" w14:textId="77777777" w:rsidR="004C1996" w:rsidRPr="0026695C" w:rsidRDefault="004C1996" w:rsidP="00880C6F">
      <w:pPr>
        <w:pStyle w:val="ARCATParagraph"/>
      </w:pPr>
      <w:r w:rsidRPr="0026695C">
        <w:t>Store materials in a dry, warm, ventilated weathertight location.</w:t>
      </w:r>
    </w:p>
    <w:p w14:paraId="65A69088" w14:textId="77777777" w:rsidR="00EB03D8" w:rsidRPr="0026695C" w:rsidRDefault="00EB03D8" w:rsidP="00A37786">
      <w:pPr>
        <w:pStyle w:val="ARCATBlank"/>
      </w:pPr>
    </w:p>
    <w:p w14:paraId="42038E3E" w14:textId="77777777" w:rsidR="00EB03D8" w:rsidRPr="0026695C" w:rsidRDefault="00EB03D8" w:rsidP="00A37786">
      <w:pPr>
        <w:pStyle w:val="ARCATArticle"/>
      </w:pPr>
      <w:r w:rsidRPr="0026695C">
        <w:t>PROJECT CONDITIONS</w:t>
      </w:r>
    </w:p>
    <w:p w14:paraId="1D74BC63" w14:textId="77777777" w:rsidR="00EB03D8" w:rsidRPr="0026695C" w:rsidRDefault="00EB03D8" w:rsidP="00A37786">
      <w:pPr>
        <w:pStyle w:val="ARCATBlank"/>
      </w:pPr>
    </w:p>
    <w:p w14:paraId="226BEFF8" w14:textId="77777777" w:rsidR="004C1996" w:rsidRPr="0026695C" w:rsidRDefault="004C1996" w:rsidP="00880C6F">
      <w:pPr>
        <w:pStyle w:val="ARCATParagraph"/>
      </w:pPr>
      <w:r w:rsidRPr="0026695C">
        <w:t>Maintain environmental conditions (temperature, humidity, and ventilation) within limits recommended by manufacturer for optimum results.  Do not install products under environmental conditions outside manufacturer's absolute limits.</w:t>
      </w:r>
    </w:p>
    <w:p w14:paraId="21E1B3F2" w14:textId="77777777" w:rsidR="00EB03D8" w:rsidRPr="0026695C" w:rsidRDefault="00EB03D8" w:rsidP="00EB03D8">
      <w:pPr>
        <w:pStyle w:val="ARCATBlank"/>
      </w:pPr>
    </w:p>
    <w:p w14:paraId="6AC0FCE4" w14:textId="77777777" w:rsidR="00EB03D8" w:rsidRPr="0026695C" w:rsidRDefault="00EB03D8" w:rsidP="00EB03D8">
      <w:pPr>
        <w:pStyle w:val="ARCATArticle"/>
      </w:pPr>
      <w:r w:rsidRPr="0026695C">
        <w:t>WARRANTY</w:t>
      </w:r>
    </w:p>
    <w:p w14:paraId="08B29697" w14:textId="77777777" w:rsidR="00EB03D8" w:rsidRPr="0026695C" w:rsidRDefault="00EB03D8" w:rsidP="00EB03D8">
      <w:pPr>
        <w:pStyle w:val="ARCATBlank"/>
      </w:pPr>
    </w:p>
    <w:p w14:paraId="4647D793" w14:textId="74033802" w:rsidR="002E0970" w:rsidRDefault="00EB03D8" w:rsidP="00880C6F">
      <w:pPr>
        <w:pStyle w:val="ARCATParagraph"/>
      </w:pPr>
      <w:r w:rsidRPr="0026695C">
        <w:t xml:space="preserve">Provide operators with a </w:t>
      </w:r>
      <w:r w:rsidR="0021096F">
        <w:t>3</w:t>
      </w:r>
      <w:r w:rsidR="00AB6AA4">
        <w:t>-</w:t>
      </w:r>
      <w:r w:rsidRPr="0026695C">
        <w:t>year limited warranty on motor and parts.</w:t>
      </w:r>
    </w:p>
    <w:p w14:paraId="4D260F7F" w14:textId="77777777" w:rsidR="002E0970" w:rsidRPr="0026695C" w:rsidRDefault="002E0970" w:rsidP="00A37786">
      <w:pPr>
        <w:pStyle w:val="ARCATBlank"/>
      </w:pPr>
    </w:p>
    <w:p w14:paraId="482D66F5" w14:textId="77777777" w:rsidR="00EB03D8" w:rsidRPr="00DD6BDD" w:rsidRDefault="00EB03D8" w:rsidP="00A37786">
      <w:pPr>
        <w:pStyle w:val="ARCATBlank"/>
        <w:rPr>
          <w:b/>
        </w:rPr>
      </w:pPr>
    </w:p>
    <w:p w14:paraId="10D3AD75" w14:textId="77777777" w:rsidR="00EB03D8" w:rsidRPr="00DD6BDD" w:rsidRDefault="00EB03D8" w:rsidP="00A37786">
      <w:pPr>
        <w:pStyle w:val="ARCATPart"/>
        <w:rPr>
          <w:b/>
        </w:rPr>
      </w:pPr>
      <w:r w:rsidRPr="00DD6BDD">
        <w:rPr>
          <w:b/>
        </w:rPr>
        <w:t>PRODUCTS</w:t>
      </w:r>
    </w:p>
    <w:p w14:paraId="23B21CED" w14:textId="77777777" w:rsidR="00EB03D8" w:rsidRPr="0026695C" w:rsidRDefault="00EB03D8" w:rsidP="00A37786">
      <w:pPr>
        <w:pStyle w:val="ARCATBlank"/>
      </w:pPr>
    </w:p>
    <w:p w14:paraId="030C6527" w14:textId="77777777" w:rsidR="00EB03D8" w:rsidRPr="0026695C" w:rsidRDefault="00EB03D8" w:rsidP="00A37786">
      <w:pPr>
        <w:pStyle w:val="ARCATArticle"/>
      </w:pPr>
      <w:r w:rsidRPr="0026695C">
        <w:t>MANUFACTURERS</w:t>
      </w:r>
    </w:p>
    <w:p w14:paraId="0D912D5D" w14:textId="77777777" w:rsidR="00EB03D8" w:rsidRPr="0026695C" w:rsidRDefault="00EB03D8" w:rsidP="00A37786">
      <w:pPr>
        <w:pStyle w:val="ARCATBlank"/>
      </w:pPr>
    </w:p>
    <w:p w14:paraId="1585F200" w14:textId="5438AB04" w:rsidR="00EB03D8" w:rsidRPr="0026695C" w:rsidRDefault="00EB03D8" w:rsidP="00880C6F">
      <w:pPr>
        <w:pStyle w:val="ARCATParagraph"/>
      </w:pPr>
      <w:r w:rsidRPr="0026695C">
        <w:t xml:space="preserve">Acceptable Manufacturer: </w:t>
      </w:r>
      <w:r w:rsidR="00975CD4">
        <w:t xml:space="preserve">Overhead Door Corp., 2501 S. State Hwy. 121, Suite 200, Lewisville, TX  75067.   ASD. Tel. Toll Free: (800) 275-3290. Phone: (469) 549-7100. Fax: (972) 906-1499. Web Site: </w:t>
      </w:r>
      <w:hyperlink r:id="rId11" w:history="1">
        <w:r w:rsidR="00975CD4" w:rsidRPr="00753A6D">
          <w:rPr>
            <w:rStyle w:val="Hyperlink"/>
          </w:rPr>
          <w:t>www.overheaddoor.com</w:t>
        </w:r>
      </w:hyperlink>
      <w:r w:rsidR="00975CD4">
        <w:t xml:space="preserve">. E-mail: </w:t>
      </w:r>
      <w:hyperlink r:id="rId12" w:history="1">
        <w:r w:rsidR="00975CD4" w:rsidRPr="00CB7274">
          <w:rPr>
            <w:rStyle w:val="Hyperlink"/>
            <w:rFonts w:cs="Arial"/>
            <w:u w:color="802020"/>
          </w:rPr>
          <w:t>sales@overheaddoor.com</w:t>
        </w:r>
      </w:hyperlink>
      <w:r w:rsidR="00975CD4">
        <w:t>.</w:t>
      </w:r>
    </w:p>
    <w:p w14:paraId="4EA1B0BB" w14:textId="77777777" w:rsidR="00EB03D8" w:rsidRPr="0026695C" w:rsidRDefault="00EB03D8" w:rsidP="00A37786">
      <w:pPr>
        <w:pStyle w:val="ARCATBlank"/>
      </w:pPr>
    </w:p>
    <w:p w14:paraId="2C05E1C2" w14:textId="77777777" w:rsidR="00EB03D8" w:rsidRPr="0026695C" w:rsidRDefault="00EB03D8" w:rsidP="001F74A6">
      <w:pPr>
        <w:pStyle w:val="ARCATNote"/>
      </w:pPr>
      <w:r w:rsidRPr="0026695C">
        <w:t>** NOTE TO SPECIFIER **  Delete one of the following two paragraphs; coordinate with requirements of Division 1 section on product options and substitutions.</w:t>
      </w:r>
    </w:p>
    <w:p w14:paraId="78B2918F" w14:textId="77777777" w:rsidR="00EB03D8" w:rsidRPr="0026695C" w:rsidRDefault="00EB03D8" w:rsidP="00880C6F">
      <w:pPr>
        <w:pStyle w:val="ARCATParagraph"/>
      </w:pPr>
      <w:r w:rsidRPr="0026695C">
        <w:t>Substitutions:  Not permitted.</w:t>
      </w:r>
    </w:p>
    <w:p w14:paraId="75872317" w14:textId="77777777" w:rsidR="00EB03D8" w:rsidRPr="0026695C" w:rsidRDefault="00EB03D8" w:rsidP="00A37786">
      <w:pPr>
        <w:pStyle w:val="ARCATBlank"/>
      </w:pPr>
    </w:p>
    <w:p w14:paraId="5C5A2B34" w14:textId="77777777" w:rsidR="00EB03D8" w:rsidRPr="0026695C" w:rsidRDefault="00EB03D8" w:rsidP="00880C6F">
      <w:pPr>
        <w:pStyle w:val="ARCATParagraph"/>
      </w:pPr>
      <w:r w:rsidRPr="0026695C">
        <w:t>Requests for substitutions will be considered in accordance with provisions of Section 01600.</w:t>
      </w:r>
    </w:p>
    <w:p w14:paraId="0A3861DB" w14:textId="77777777" w:rsidR="00EB03D8" w:rsidRPr="0026695C" w:rsidRDefault="00EB03D8" w:rsidP="00EB03D8">
      <w:pPr>
        <w:pStyle w:val="ARCATBlank"/>
      </w:pPr>
    </w:p>
    <w:p w14:paraId="300EBA9E" w14:textId="432CDE84" w:rsidR="00EB03D8" w:rsidRPr="0026695C" w:rsidRDefault="00871D57" w:rsidP="00EB03D8">
      <w:pPr>
        <w:pStyle w:val="ARCATArticle"/>
      </w:pPr>
      <w:r>
        <w:t xml:space="preserve">VEHICULAR GATE </w:t>
      </w:r>
      <w:r w:rsidR="00EB03D8" w:rsidRPr="0026695C">
        <w:t>OPERATORS</w:t>
      </w:r>
    </w:p>
    <w:p w14:paraId="401A11BF" w14:textId="77777777" w:rsidR="00EB03D8" w:rsidRPr="0026695C" w:rsidRDefault="00EB03D8" w:rsidP="00EB03D8">
      <w:pPr>
        <w:pStyle w:val="ARCATBlank"/>
      </w:pPr>
    </w:p>
    <w:p w14:paraId="432797C4" w14:textId="5BF29E58" w:rsidR="004C1996" w:rsidRDefault="0021096F" w:rsidP="00880C6F">
      <w:pPr>
        <w:pStyle w:val="ARCATParagraph"/>
      </w:pPr>
      <w:r>
        <w:t>Slide</w:t>
      </w:r>
      <w:r w:rsidR="00871D57">
        <w:t xml:space="preserve"> Gate Operator</w:t>
      </w:r>
      <w:r w:rsidR="004C1996" w:rsidRPr="0026695C">
        <w:t xml:space="preserve">: Model </w:t>
      </w:r>
      <w:r>
        <w:t>RRSL24V</w:t>
      </w:r>
      <w:r w:rsidR="004C1996" w:rsidRPr="0026695C">
        <w:t>:</w:t>
      </w:r>
    </w:p>
    <w:p w14:paraId="79F76469" w14:textId="740D5A2E" w:rsidR="00871D57" w:rsidRPr="00E6098B" w:rsidRDefault="00BD0A3E" w:rsidP="00880C6F">
      <w:pPr>
        <w:pStyle w:val="ARCATSubPara"/>
        <w:rPr>
          <w:w w:val="85"/>
        </w:rPr>
      </w:pPr>
      <w:r w:rsidRPr="00BD0A3E">
        <w:rPr>
          <w:w w:val="85"/>
        </w:rPr>
        <w:t>Chain drive slide gate operator</w:t>
      </w:r>
      <w:r w:rsidR="00871D57" w:rsidRPr="00E6098B">
        <w:rPr>
          <w:w w:val="85"/>
        </w:rPr>
        <w:t>.</w:t>
      </w:r>
    </w:p>
    <w:p w14:paraId="22D3FD78" w14:textId="6B6638FB" w:rsidR="00871D57" w:rsidRPr="00E6098B" w:rsidRDefault="00871D57" w:rsidP="00880C6F">
      <w:pPr>
        <w:pStyle w:val="ARCATSubPara"/>
        <w:rPr>
          <w:w w:val="85"/>
        </w:rPr>
      </w:pPr>
      <w:r w:rsidRPr="00E6098B">
        <w:rPr>
          <w:w w:val="85"/>
        </w:rPr>
        <w:t>Compliance: UL Listed, Class I, II. Compliant with UL 325 UL991 and CSA C22.2 No. 247</w:t>
      </w:r>
      <w:r w:rsidR="00BF609B">
        <w:rPr>
          <w:w w:val="85"/>
        </w:rPr>
        <w:t>.</w:t>
      </w:r>
    </w:p>
    <w:p w14:paraId="39AF98AB" w14:textId="50FBD145" w:rsidR="00871D57" w:rsidRPr="00E6098B" w:rsidRDefault="00871D57" w:rsidP="00880C6F">
      <w:pPr>
        <w:pStyle w:val="ARCATSubPara"/>
        <w:rPr>
          <w:w w:val="85"/>
        </w:rPr>
      </w:pPr>
      <w:r w:rsidRPr="00E6098B">
        <w:rPr>
          <w:w w:val="85"/>
        </w:rPr>
        <w:t xml:space="preserve">Maximum gate ratings allowed gate weight </w:t>
      </w:r>
      <w:r w:rsidR="00BD0A3E">
        <w:rPr>
          <w:w w:val="85"/>
        </w:rPr>
        <w:t>and</w:t>
      </w:r>
      <w:r w:rsidRPr="00E6098B">
        <w:rPr>
          <w:w w:val="85"/>
        </w:rPr>
        <w:t xml:space="preserve"> gate length: </w:t>
      </w:r>
      <w:r w:rsidR="0039253C">
        <w:rPr>
          <w:w w:val="85"/>
        </w:rPr>
        <w:t>8</w:t>
      </w:r>
      <w:r w:rsidRPr="00E6098B">
        <w:rPr>
          <w:w w:val="85"/>
        </w:rPr>
        <w:t xml:space="preserve">50lbs </w:t>
      </w:r>
      <w:r w:rsidR="0039253C">
        <w:rPr>
          <w:w w:val="85"/>
        </w:rPr>
        <w:t>and 25ft</w:t>
      </w:r>
      <w:r w:rsidRPr="00E6098B">
        <w:rPr>
          <w:w w:val="85"/>
        </w:rPr>
        <w:t>.</w:t>
      </w:r>
    </w:p>
    <w:p w14:paraId="2080BB2E" w14:textId="34D54371" w:rsidR="00871D57" w:rsidRPr="00E6098B" w:rsidRDefault="00871D57" w:rsidP="00880C6F">
      <w:pPr>
        <w:pStyle w:val="ARCATSubPara"/>
        <w:rPr>
          <w:w w:val="85"/>
        </w:rPr>
      </w:pPr>
      <w:r w:rsidRPr="00E6098B">
        <w:rPr>
          <w:w w:val="85"/>
        </w:rPr>
        <w:t xml:space="preserve">Electrical power: 115VAC field switchable to 230VAC, or </w:t>
      </w:r>
      <w:r>
        <w:rPr>
          <w:w w:val="85"/>
        </w:rPr>
        <w:t xml:space="preserve">optional </w:t>
      </w:r>
      <w:r w:rsidRPr="00E6098B">
        <w:rPr>
          <w:w w:val="85"/>
        </w:rPr>
        <w:t>24V solar panel (20W)</w:t>
      </w:r>
      <w:r w:rsidR="00BF609B">
        <w:rPr>
          <w:w w:val="85"/>
        </w:rPr>
        <w:t xml:space="preserve"> </w:t>
      </w:r>
      <w:r w:rsidRPr="00E6098B">
        <w:rPr>
          <w:w w:val="85"/>
        </w:rPr>
        <w:t>(50W)</w:t>
      </w:r>
      <w:r w:rsidR="00BF609B">
        <w:rPr>
          <w:w w:val="85"/>
        </w:rPr>
        <w:t xml:space="preserve"> </w:t>
      </w:r>
      <w:r w:rsidRPr="00E6098B">
        <w:rPr>
          <w:w w:val="85"/>
        </w:rPr>
        <w:t>(90W)</w:t>
      </w:r>
      <w:r w:rsidR="00BF609B">
        <w:rPr>
          <w:w w:val="85"/>
        </w:rPr>
        <w:t>.</w:t>
      </w:r>
    </w:p>
    <w:p w14:paraId="05998C23" w14:textId="748917CB" w:rsidR="00871D57" w:rsidRPr="00E6098B" w:rsidRDefault="00871D57" w:rsidP="00880C6F">
      <w:pPr>
        <w:pStyle w:val="ARCATSubPara"/>
        <w:rPr>
          <w:w w:val="85"/>
        </w:rPr>
      </w:pPr>
      <w:r w:rsidRPr="00E6098B">
        <w:rPr>
          <w:w w:val="85"/>
        </w:rPr>
        <w:t xml:space="preserve">Accessory outlet: </w:t>
      </w:r>
      <w:r w:rsidR="00087D50">
        <w:rPr>
          <w:w w:val="85"/>
        </w:rPr>
        <w:t>two</w:t>
      </w:r>
      <w:r w:rsidRPr="00E6098B">
        <w:rPr>
          <w:w w:val="85"/>
        </w:rPr>
        <w:t xml:space="preserve"> 115VAC outlet</w:t>
      </w:r>
      <w:r w:rsidR="00087D50">
        <w:rPr>
          <w:w w:val="85"/>
        </w:rPr>
        <w:t>s</w:t>
      </w:r>
      <w:r w:rsidR="00705820">
        <w:rPr>
          <w:w w:val="85"/>
        </w:rPr>
        <w:t>, 6A max current</w:t>
      </w:r>
      <w:r w:rsidR="00BF609B">
        <w:rPr>
          <w:w w:val="85"/>
        </w:rPr>
        <w:t>.</w:t>
      </w:r>
    </w:p>
    <w:p w14:paraId="6EA1C592" w14:textId="4A62CD78" w:rsidR="00871D57" w:rsidRPr="00E6098B" w:rsidRDefault="00871D57" w:rsidP="00880C6F">
      <w:pPr>
        <w:pStyle w:val="ARCATSubPara"/>
        <w:rPr>
          <w:w w:val="85"/>
        </w:rPr>
      </w:pPr>
      <w:r w:rsidRPr="00E6098B">
        <w:rPr>
          <w:w w:val="85"/>
        </w:rPr>
        <w:t>Power switches: One AC toggle switch and one DC toggle switch</w:t>
      </w:r>
      <w:r w:rsidR="00BF609B">
        <w:rPr>
          <w:w w:val="85"/>
        </w:rPr>
        <w:t>.</w:t>
      </w:r>
    </w:p>
    <w:p w14:paraId="4F256E58" w14:textId="4B713ED9" w:rsidR="00871D57" w:rsidRPr="00E6098B" w:rsidRDefault="00871D57" w:rsidP="00880C6F">
      <w:pPr>
        <w:pStyle w:val="ARCATSubPara"/>
        <w:rPr>
          <w:w w:val="85"/>
        </w:rPr>
      </w:pPr>
      <w:r w:rsidRPr="00E6098B">
        <w:rPr>
          <w:w w:val="85"/>
        </w:rPr>
        <w:t>Battery backup: built-in</w:t>
      </w:r>
      <w:r w:rsidR="00BF609B">
        <w:rPr>
          <w:w w:val="85"/>
        </w:rPr>
        <w:t>.</w:t>
      </w:r>
      <w:r w:rsidRPr="00E6098B">
        <w:rPr>
          <w:w w:val="85"/>
        </w:rPr>
        <w:t xml:space="preserve"> </w:t>
      </w:r>
    </w:p>
    <w:p w14:paraId="6A070CFE" w14:textId="1636B93B" w:rsidR="00871D57" w:rsidRPr="00E6098B" w:rsidRDefault="00871D57" w:rsidP="00880C6F">
      <w:pPr>
        <w:pStyle w:val="ARCATSubPara"/>
        <w:rPr>
          <w:w w:val="85"/>
        </w:rPr>
      </w:pPr>
      <w:r w:rsidRPr="00E6098B">
        <w:rPr>
          <w:w w:val="85"/>
        </w:rPr>
        <w:t>Reset switch: N</w:t>
      </w:r>
      <w:r w:rsidR="00BF609B">
        <w:rPr>
          <w:w w:val="85"/>
        </w:rPr>
        <w:t>EMA</w:t>
      </w:r>
      <w:r w:rsidRPr="00E6098B">
        <w:rPr>
          <w:w w:val="85"/>
        </w:rPr>
        <w:t xml:space="preserve"> 4 reset switch on exterior of control enclosure for UL 325 alarm reset</w:t>
      </w:r>
      <w:r w:rsidR="00BF609B">
        <w:rPr>
          <w:w w:val="85"/>
        </w:rPr>
        <w:t>.</w:t>
      </w:r>
      <w:r w:rsidRPr="00E6098B">
        <w:rPr>
          <w:w w:val="85"/>
        </w:rPr>
        <w:t xml:space="preserve"> </w:t>
      </w:r>
    </w:p>
    <w:p w14:paraId="2B8A631C" w14:textId="4C6CCF58" w:rsidR="00871D57" w:rsidRPr="00E6098B" w:rsidRDefault="00871D57" w:rsidP="00880C6F">
      <w:pPr>
        <w:pStyle w:val="ARCATSubPara"/>
        <w:rPr>
          <w:w w:val="85"/>
        </w:rPr>
      </w:pPr>
      <w:r w:rsidRPr="00E6098B">
        <w:rPr>
          <w:w w:val="85"/>
        </w:rPr>
        <w:t>Motor: 24VDC, 50% duty cycle</w:t>
      </w:r>
      <w:r w:rsidR="00BF609B">
        <w:rPr>
          <w:w w:val="85"/>
        </w:rPr>
        <w:t>.</w:t>
      </w:r>
    </w:p>
    <w:p w14:paraId="77090628" w14:textId="77777777" w:rsidR="00871D57" w:rsidRDefault="00871D57" w:rsidP="00880C6F">
      <w:pPr>
        <w:pStyle w:val="ARCATSubPara"/>
        <w:rPr>
          <w:w w:val="85"/>
        </w:rPr>
      </w:pPr>
      <w:r w:rsidRPr="00E6098B">
        <w:rPr>
          <w:w w:val="85"/>
        </w:rPr>
        <w:t>Motor speed: adjustable acceleration, deceleration, max speed, slowdown speed, and slowdown distance.</w:t>
      </w:r>
    </w:p>
    <w:p w14:paraId="303E1655" w14:textId="43D64785" w:rsidR="00871D57" w:rsidRPr="00E6098B" w:rsidRDefault="002C0F84" w:rsidP="00880C6F">
      <w:pPr>
        <w:pStyle w:val="ARCATSubPara"/>
        <w:rPr>
          <w:w w:val="85"/>
        </w:rPr>
      </w:pPr>
      <w:r w:rsidRPr="00E45603">
        <w:rPr>
          <w:w w:val="85"/>
        </w:rPr>
        <w:t>Direct drive motor to worm gear primary reduction</w:t>
      </w:r>
      <w:r w:rsidR="00871D57">
        <w:rPr>
          <w:w w:val="85"/>
        </w:rPr>
        <w:t>.</w:t>
      </w:r>
    </w:p>
    <w:p w14:paraId="58EB80A3" w14:textId="0D70CF42" w:rsidR="00871D57" w:rsidRPr="00E6098B" w:rsidRDefault="0085269E" w:rsidP="00880C6F">
      <w:pPr>
        <w:pStyle w:val="ARCATSubPara"/>
        <w:rPr>
          <w:w w:val="85"/>
        </w:rPr>
      </w:pPr>
      <w:r w:rsidRPr="00E45603">
        <w:rPr>
          <w:w w:val="85"/>
        </w:rPr>
        <w:t>Limit switches: electromechanical set via LCD, absolute position</w:t>
      </w:r>
      <w:r w:rsidRPr="00E6098B">
        <w:rPr>
          <w:w w:val="85"/>
        </w:rPr>
        <w:t xml:space="preserve"> </w:t>
      </w:r>
      <w:r>
        <w:rPr>
          <w:w w:val="85"/>
        </w:rPr>
        <w:t>type</w:t>
      </w:r>
      <w:r w:rsidR="00A220C8">
        <w:rPr>
          <w:w w:val="85"/>
        </w:rPr>
        <w:t>.</w:t>
      </w:r>
    </w:p>
    <w:p w14:paraId="5DB2CB2C" w14:textId="3BCBCB80" w:rsidR="00871D57" w:rsidRPr="00E6098B" w:rsidRDefault="00A220C8" w:rsidP="00880C6F">
      <w:pPr>
        <w:pStyle w:val="ARCATSubPara"/>
        <w:rPr>
          <w:w w:val="85"/>
        </w:rPr>
      </w:pPr>
      <w:r w:rsidRPr="00A220C8">
        <w:rPr>
          <w:w w:val="85"/>
        </w:rPr>
        <w:t>Frame: steel with rust resistant plating</w:t>
      </w:r>
      <w:r>
        <w:rPr>
          <w:w w:val="85"/>
        </w:rPr>
        <w:t>.</w:t>
      </w:r>
      <w:r w:rsidRPr="00A220C8">
        <w:rPr>
          <w:w w:val="85"/>
        </w:rPr>
        <w:t xml:space="preserve"> </w:t>
      </w:r>
    </w:p>
    <w:p w14:paraId="2F294EA5" w14:textId="137747CE" w:rsidR="00871D57" w:rsidRDefault="009B603D" w:rsidP="00880C6F">
      <w:pPr>
        <w:pStyle w:val="ARCATSubPara"/>
      </w:pPr>
      <w:r>
        <w:rPr>
          <w:w w:val="85"/>
        </w:rPr>
        <w:t>Enclosure: dark grey poly</w:t>
      </w:r>
      <w:r w:rsidR="00BC3D4E">
        <w:rPr>
          <w:w w:val="85"/>
        </w:rPr>
        <w:t>ethylene</w:t>
      </w:r>
      <w:r w:rsidR="00BF609B">
        <w:rPr>
          <w:w w:val="85"/>
        </w:rPr>
        <w:t>.</w:t>
      </w:r>
    </w:p>
    <w:p w14:paraId="5EBAECDA" w14:textId="1966754B" w:rsidR="00871D57" w:rsidRPr="00E6098B" w:rsidRDefault="00871D57" w:rsidP="00880C6F">
      <w:pPr>
        <w:pStyle w:val="ARCATSubPara"/>
        <w:rPr>
          <w:w w:val="85"/>
        </w:rPr>
      </w:pPr>
      <w:r w:rsidRPr="00E6098B">
        <w:rPr>
          <w:w w:val="85"/>
        </w:rPr>
        <w:t xml:space="preserve">Mounting type: </w:t>
      </w:r>
      <w:r w:rsidR="009B603D">
        <w:rPr>
          <w:w w:val="85"/>
        </w:rPr>
        <w:t>pad or post (optional bracket kit)</w:t>
      </w:r>
      <w:r w:rsidR="00BF609B">
        <w:rPr>
          <w:w w:val="85"/>
        </w:rPr>
        <w:t>.</w:t>
      </w:r>
    </w:p>
    <w:p w14:paraId="441D4A07" w14:textId="77777777" w:rsidR="00871D57" w:rsidRDefault="00871D57" w:rsidP="00871D57">
      <w:pPr>
        <w:pStyle w:val="ListParagraph"/>
        <w:tabs>
          <w:tab w:val="left" w:pos="999"/>
        </w:tabs>
        <w:ind w:left="1260"/>
        <w:rPr>
          <w:color w:val="231F20"/>
          <w:w w:val="85"/>
          <w:sz w:val="16"/>
        </w:rPr>
      </w:pPr>
    </w:p>
    <w:p w14:paraId="32ADB86C" w14:textId="77777777" w:rsidR="00871D57" w:rsidRDefault="00871D57" w:rsidP="00871D57">
      <w:pPr>
        <w:pStyle w:val="ListParagraph"/>
        <w:tabs>
          <w:tab w:val="left" w:pos="999"/>
        </w:tabs>
        <w:ind w:left="1260"/>
        <w:rPr>
          <w:color w:val="231F20"/>
          <w:w w:val="85"/>
          <w:sz w:val="16"/>
        </w:rPr>
      </w:pPr>
    </w:p>
    <w:p w14:paraId="4D88E4D2" w14:textId="77777777" w:rsidR="00871D57" w:rsidRDefault="00871D57" w:rsidP="00871D57">
      <w:pPr>
        <w:pStyle w:val="ListParagraph"/>
        <w:tabs>
          <w:tab w:val="left" w:pos="999"/>
        </w:tabs>
        <w:ind w:left="1260"/>
        <w:rPr>
          <w:color w:val="231F20"/>
          <w:w w:val="85"/>
          <w:sz w:val="16"/>
        </w:rPr>
      </w:pPr>
    </w:p>
    <w:p w14:paraId="17BF211C" w14:textId="77777777" w:rsidR="00871D57" w:rsidRDefault="00871D57" w:rsidP="00871D57">
      <w:pPr>
        <w:pStyle w:val="ListParagraph"/>
        <w:tabs>
          <w:tab w:val="left" w:pos="999"/>
        </w:tabs>
        <w:ind w:left="1260"/>
        <w:rPr>
          <w:color w:val="231F20"/>
          <w:w w:val="85"/>
          <w:sz w:val="16"/>
        </w:rPr>
      </w:pPr>
    </w:p>
    <w:p w14:paraId="1A65FA54" w14:textId="77777777" w:rsidR="00871D57" w:rsidRDefault="00871D57" w:rsidP="00871D57">
      <w:pPr>
        <w:pStyle w:val="ListParagraph"/>
        <w:tabs>
          <w:tab w:val="left" w:pos="999"/>
        </w:tabs>
        <w:ind w:left="1260"/>
        <w:rPr>
          <w:color w:val="231F20"/>
          <w:w w:val="85"/>
          <w:sz w:val="16"/>
        </w:rPr>
      </w:pPr>
    </w:p>
    <w:p w14:paraId="5541231C" w14:textId="691EB5D1" w:rsidR="00871D57" w:rsidRPr="00E6098B" w:rsidRDefault="00871D57" w:rsidP="00880C6F">
      <w:pPr>
        <w:pStyle w:val="ARCATSubPara"/>
        <w:rPr>
          <w:w w:val="85"/>
        </w:rPr>
      </w:pPr>
      <w:r w:rsidRPr="00E6098B">
        <w:rPr>
          <w:w w:val="85"/>
        </w:rPr>
        <w:lastRenderedPageBreak/>
        <w:t xml:space="preserve">Mounting position: </w:t>
      </w:r>
      <w:r w:rsidR="00BF609B" w:rsidRPr="00E6098B">
        <w:rPr>
          <w:w w:val="85"/>
        </w:rPr>
        <w:t>right- or left-hand</w:t>
      </w:r>
      <w:r w:rsidRPr="00E6098B">
        <w:rPr>
          <w:w w:val="85"/>
        </w:rPr>
        <w:t xml:space="preserve"> mount</w:t>
      </w:r>
      <w:r w:rsidR="00BF609B">
        <w:rPr>
          <w:w w:val="85"/>
        </w:rPr>
        <w:t>.</w:t>
      </w:r>
    </w:p>
    <w:p w14:paraId="3EECC4A9" w14:textId="5A31F8AD" w:rsidR="00871D57" w:rsidRPr="00E6098B" w:rsidRDefault="00153267" w:rsidP="00880C6F">
      <w:pPr>
        <w:pStyle w:val="ARCATSubPara"/>
        <w:rPr>
          <w:w w:val="85"/>
        </w:rPr>
      </w:pPr>
      <w:r>
        <w:rPr>
          <w:w w:val="85"/>
        </w:rPr>
        <w:t>Drive chain</w:t>
      </w:r>
      <w:r w:rsidR="00871D57" w:rsidRPr="00E6098B">
        <w:rPr>
          <w:w w:val="85"/>
        </w:rPr>
        <w:t xml:space="preserve">: </w:t>
      </w:r>
      <w:r>
        <w:rPr>
          <w:w w:val="85"/>
        </w:rPr>
        <w:t>#40 roller</w:t>
      </w:r>
      <w:r w:rsidR="00BF609B">
        <w:rPr>
          <w:w w:val="85"/>
        </w:rPr>
        <w:t>.</w:t>
      </w:r>
    </w:p>
    <w:p w14:paraId="1C4158EB" w14:textId="4A1DF850" w:rsidR="00871D57" w:rsidRDefault="00871D57" w:rsidP="00880C6F">
      <w:pPr>
        <w:pStyle w:val="ARCATSubPara"/>
        <w:rPr>
          <w:w w:val="85"/>
        </w:rPr>
      </w:pPr>
      <w:r w:rsidRPr="00E6098B">
        <w:rPr>
          <w:w w:val="85"/>
        </w:rPr>
        <w:t xml:space="preserve">Opening/closing speed: </w:t>
      </w:r>
      <w:r w:rsidR="00153267">
        <w:rPr>
          <w:w w:val="85"/>
        </w:rPr>
        <w:t>10</w:t>
      </w:r>
      <w:r w:rsidR="002259D7">
        <w:rPr>
          <w:w w:val="85"/>
        </w:rPr>
        <w:t>.5 – 11.5 inch/sec, adjustable</w:t>
      </w:r>
      <w:r w:rsidR="00BF609B">
        <w:rPr>
          <w:w w:val="85"/>
        </w:rPr>
        <w:t>.</w:t>
      </w:r>
      <w:r w:rsidRPr="00E6098B">
        <w:rPr>
          <w:w w:val="85"/>
        </w:rPr>
        <w:t xml:space="preserve"> </w:t>
      </w:r>
    </w:p>
    <w:p w14:paraId="62D0DF29" w14:textId="7ACBEB60" w:rsidR="00871D57" w:rsidRDefault="00871D57" w:rsidP="00880C6F">
      <w:pPr>
        <w:pStyle w:val="ARCATSubPara"/>
        <w:rPr>
          <w:w w:val="85"/>
        </w:rPr>
      </w:pPr>
      <w:r>
        <w:rPr>
          <w:w w:val="85"/>
        </w:rPr>
        <w:t xml:space="preserve">Manual release: keyed release </w:t>
      </w:r>
      <w:r w:rsidR="002259D7">
        <w:rPr>
          <w:w w:val="85"/>
        </w:rPr>
        <w:t>handle on exterior of enclosure</w:t>
      </w:r>
      <w:r w:rsidR="00BF609B">
        <w:rPr>
          <w:w w:val="85"/>
        </w:rPr>
        <w:t>.</w:t>
      </w:r>
    </w:p>
    <w:p w14:paraId="0B9C3A9D" w14:textId="77777777" w:rsidR="00880C6F" w:rsidRPr="00E6098B" w:rsidRDefault="00880C6F" w:rsidP="00880C6F">
      <w:pPr>
        <w:pStyle w:val="ARCATSubPara"/>
        <w:numPr>
          <w:ilvl w:val="0"/>
          <w:numId w:val="0"/>
        </w:numPr>
        <w:ind w:left="1728"/>
        <w:rPr>
          <w:w w:val="85"/>
        </w:rPr>
      </w:pPr>
    </w:p>
    <w:p w14:paraId="2852A04F" w14:textId="73A3D11E" w:rsidR="004C1996" w:rsidRDefault="00871D57" w:rsidP="00880C6F">
      <w:pPr>
        <w:pStyle w:val="ARCATParagraph"/>
      </w:pPr>
      <w:r w:rsidRPr="00871D57">
        <w:t>Control System: Microprocessor based logic board with a separate motor drive board.  System incorporates a dual line backlit 8-character Liquid Crystal Display (LCD) to display system status and for setup.  System shall include the following:</w:t>
      </w:r>
    </w:p>
    <w:p w14:paraId="0DF4E8AF" w14:textId="77777777" w:rsidR="00871D57" w:rsidRPr="00FD6569" w:rsidRDefault="00871D57" w:rsidP="00880C6F">
      <w:pPr>
        <w:pStyle w:val="ARCATSubPara"/>
      </w:pPr>
      <w:r>
        <w:rPr>
          <w:w w:val="85"/>
        </w:rPr>
        <w:t xml:space="preserve">Control action will be constant contact until the minimum required number of entrapment devices are installed.  </w:t>
      </w:r>
    </w:p>
    <w:p w14:paraId="078F314F" w14:textId="77777777" w:rsidR="00871D57" w:rsidRPr="00591721" w:rsidRDefault="00871D57" w:rsidP="00880C6F">
      <w:pPr>
        <w:pStyle w:val="ARCATSubPara"/>
      </w:pPr>
      <w:r>
        <w:rPr>
          <w:w w:val="85"/>
        </w:rPr>
        <w:t>Adjustable motor speeds via LCD.</w:t>
      </w:r>
    </w:p>
    <w:p w14:paraId="1B634BDD" w14:textId="77777777" w:rsidR="00871D57" w:rsidRPr="00591721" w:rsidRDefault="00871D57" w:rsidP="00880C6F">
      <w:pPr>
        <w:pStyle w:val="ARCATSubPara"/>
      </w:pPr>
      <w:r>
        <w:rPr>
          <w:w w:val="85"/>
        </w:rPr>
        <w:t>On board open, close, and stop control keys for local operation and setup.</w:t>
      </w:r>
    </w:p>
    <w:p w14:paraId="4B621E8C" w14:textId="77777777" w:rsidR="00871D57" w:rsidRPr="00591721" w:rsidRDefault="00871D57" w:rsidP="00880C6F">
      <w:pPr>
        <w:pStyle w:val="ARCATSubPara"/>
      </w:pPr>
      <w:r>
        <w:rPr>
          <w:w w:val="85"/>
        </w:rPr>
        <w:t>On board timer to close.</w:t>
      </w:r>
    </w:p>
    <w:p w14:paraId="0E3AC2B8" w14:textId="77777777" w:rsidR="00871D57" w:rsidRPr="00410CF5" w:rsidRDefault="00871D57" w:rsidP="00880C6F">
      <w:pPr>
        <w:pStyle w:val="ARCATSubPara"/>
      </w:pPr>
      <w:r>
        <w:rPr>
          <w:w w:val="85"/>
        </w:rPr>
        <w:t>On board seven-day timer with ability to set multiple opening and closing events as well as relay output actions.</w:t>
      </w:r>
    </w:p>
    <w:p w14:paraId="7F4CC8DC" w14:textId="5F4A3821" w:rsidR="00871D57" w:rsidRPr="00FD6569" w:rsidRDefault="00871D57" w:rsidP="00880C6F">
      <w:pPr>
        <w:pStyle w:val="ARCATSubPara"/>
      </w:pPr>
      <w:r>
        <w:rPr>
          <w:w w:val="85"/>
        </w:rPr>
        <w:t xml:space="preserve">Built-in </w:t>
      </w:r>
      <w:r w:rsidR="008C7C85">
        <w:rPr>
          <w:w w:val="85"/>
        </w:rPr>
        <w:t>CodeDodger®</w:t>
      </w:r>
      <w:r>
        <w:rPr>
          <w:w w:val="85"/>
        </w:rPr>
        <w:t xml:space="preserve"> 315/390Mhz frequency cycling radio receiver capable of storing 250 single button and/or 250 </w:t>
      </w:r>
      <w:r w:rsidRPr="00B04871">
        <w:rPr>
          <w:w w:val="85"/>
        </w:rPr>
        <w:t>Open-Close-Stop transmitters with the ability to add and/or delete transmitters individually, identify and store activating transmitter IDs.</w:t>
      </w:r>
    </w:p>
    <w:p w14:paraId="3FC28CB8" w14:textId="77777777" w:rsidR="00871D57" w:rsidRPr="000A45AC" w:rsidRDefault="00871D57" w:rsidP="00880C6F">
      <w:pPr>
        <w:pStyle w:val="ARCATSubPara"/>
      </w:pPr>
      <w:r>
        <w:rPr>
          <w:w w:val="85"/>
        </w:rPr>
        <w:t>Four monitored entrapment inputs; a pulsed or 10k ohm monitored photo eye and/or 10k ohm edge in the close direction and a pulsed or 10k ohm photo eye and/or 10k ohm edge in the open direction.</w:t>
      </w:r>
    </w:p>
    <w:p w14:paraId="1C7EC452" w14:textId="4A67B17E" w:rsidR="00871D57" w:rsidRPr="00B44ADC" w:rsidRDefault="008C7C85" w:rsidP="00880C6F">
      <w:pPr>
        <w:pStyle w:val="ARCATSubPara"/>
      </w:pPr>
      <w:r>
        <w:rPr>
          <w:w w:val="85"/>
        </w:rPr>
        <w:t>OHD Anywhere®</w:t>
      </w:r>
      <w:r w:rsidR="00871D57">
        <w:rPr>
          <w:w w:val="85"/>
        </w:rPr>
        <w:t xml:space="preserve"> ready (with optional Wi-Fi board)</w:t>
      </w:r>
      <w:r>
        <w:rPr>
          <w:w w:val="85"/>
        </w:rPr>
        <w:t>.</w:t>
      </w:r>
    </w:p>
    <w:p w14:paraId="463E37B5" w14:textId="77777777" w:rsidR="00871D57" w:rsidRPr="002701E4" w:rsidRDefault="00871D57" w:rsidP="00880C6F">
      <w:pPr>
        <w:pStyle w:val="ARCATSubPara"/>
      </w:pPr>
      <w:r>
        <w:rPr>
          <w:w w:val="85"/>
        </w:rPr>
        <w:t>Activating inputs; open, close, stop, 1-button, fire department, exit loop.</w:t>
      </w:r>
    </w:p>
    <w:p w14:paraId="5BEC0440" w14:textId="77777777" w:rsidR="00871D57" w:rsidRPr="00DB10D0" w:rsidRDefault="00871D57" w:rsidP="00880C6F">
      <w:pPr>
        <w:pStyle w:val="ARCATSubPara"/>
      </w:pPr>
      <w:r>
        <w:rPr>
          <w:w w:val="85"/>
        </w:rPr>
        <w:t>Loop inputs; exit, shadow, reversing.</w:t>
      </w:r>
    </w:p>
    <w:p w14:paraId="086C01DD" w14:textId="07110BC3" w:rsidR="00871D57" w:rsidRPr="0013777B" w:rsidRDefault="00871D57" w:rsidP="00880C6F">
      <w:pPr>
        <w:pStyle w:val="ARCATSubPara"/>
      </w:pPr>
      <w:r>
        <w:rPr>
          <w:w w:val="85"/>
        </w:rPr>
        <w:t>Control includes connections for secondary arm in dual gate applications</w:t>
      </w:r>
      <w:r w:rsidR="008C7C85">
        <w:rPr>
          <w:w w:val="85"/>
        </w:rPr>
        <w:t>.</w:t>
      </w:r>
    </w:p>
    <w:p w14:paraId="3290435E" w14:textId="0B40988E" w:rsidR="00871D57" w:rsidRPr="0013777B" w:rsidRDefault="00871D57" w:rsidP="00880C6F">
      <w:pPr>
        <w:pStyle w:val="ARCATSubPara"/>
      </w:pPr>
      <w:r>
        <w:rPr>
          <w:w w:val="85"/>
        </w:rPr>
        <w:t xml:space="preserve">Wired primary/secondary control synchronization for two control panel each with one arm installation.  </w:t>
      </w:r>
      <w:r w:rsidR="008C7C85">
        <w:rPr>
          <w:w w:val="85"/>
        </w:rPr>
        <w:t>(</w:t>
      </w:r>
      <w:r>
        <w:rPr>
          <w:w w:val="85"/>
        </w:rPr>
        <w:t>Optional wireless primary/secondary</w:t>
      </w:r>
      <w:r w:rsidR="008C7C85">
        <w:rPr>
          <w:w w:val="85"/>
        </w:rPr>
        <w:t>)</w:t>
      </w:r>
      <w:r>
        <w:rPr>
          <w:w w:val="85"/>
        </w:rPr>
        <w:t>.</w:t>
      </w:r>
    </w:p>
    <w:p w14:paraId="63753CF2" w14:textId="7A214F33" w:rsidR="00871D57" w:rsidRPr="00240180" w:rsidRDefault="00871D57" w:rsidP="00880C6F">
      <w:pPr>
        <w:pStyle w:val="ARCATSubPara"/>
      </w:pPr>
      <w:r>
        <w:rPr>
          <w:w w:val="85"/>
        </w:rPr>
        <w:t>Adjustable bi-parting delay via LCD</w:t>
      </w:r>
      <w:r w:rsidR="00C90940">
        <w:rPr>
          <w:w w:val="85"/>
        </w:rPr>
        <w:t>.</w:t>
      </w:r>
    </w:p>
    <w:p w14:paraId="23AFFAEA" w14:textId="6AE85554" w:rsidR="00871D57" w:rsidRPr="008A6D29" w:rsidRDefault="00871D57" w:rsidP="00880C6F">
      <w:pPr>
        <w:pStyle w:val="ARCATSubPara"/>
      </w:pPr>
      <w:r>
        <w:rPr>
          <w:w w:val="85"/>
        </w:rPr>
        <w:t>800mA combined constant on and switched 24VDC outputs</w:t>
      </w:r>
      <w:r w:rsidR="00C90940">
        <w:rPr>
          <w:w w:val="85"/>
        </w:rPr>
        <w:t>.</w:t>
      </w:r>
    </w:p>
    <w:p w14:paraId="4C97D1AA" w14:textId="0BEB0101" w:rsidR="008A6D29" w:rsidRPr="008A6D29" w:rsidRDefault="008A6D29" w:rsidP="008A6D29">
      <w:pPr>
        <w:pStyle w:val="ARCATSubPara"/>
        <w:rPr>
          <w:w w:val="85"/>
        </w:rPr>
      </w:pPr>
      <w:r w:rsidRPr="008A6D29">
        <w:rPr>
          <w:w w:val="85"/>
        </w:rPr>
        <w:t>Anti-tailgating with quick close capability</w:t>
      </w:r>
    </w:p>
    <w:p w14:paraId="21C12125" w14:textId="77777777" w:rsidR="00C90940" w:rsidRPr="002F3095" w:rsidRDefault="00C90940" w:rsidP="00C90940">
      <w:pPr>
        <w:pStyle w:val="ARCATSubPara"/>
        <w:numPr>
          <w:ilvl w:val="0"/>
          <w:numId w:val="0"/>
        </w:numPr>
        <w:ind w:left="1728"/>
      </w:pPr>
    </w:p>
    <w:p w14:paraId="3699114E" w14:textId="77777777" w:rsidR="002F3095" w:rsidRPr="00880C6F" w:rsidRDefault="002F3095" w:rsidP="002F3095">
      <w:pPr>
        <w:pStyle w:val="ARCATSubPara"/>
        <w:numPr>
          <w:ilvl w:val="0"/>
          <w:numId w:val="0"/>
        </w:numPr>
        <w:ind w:left="1728"/>
      </w:pPr>
    </w:p>
    <w:p w14:paraId="4D32083A" w14:textId="77777777" w:rsidR="00880C6F" w:rsidRDefault="00880C6F" w:rsidP="00880C6F">
      <w:pPr>
        <w:pStyle w:val="ARCATParagraph"/>
      </w:pPr>
      <w:r>
        <w:t>Accessories</w:t>
      </w:r>
    </w:p>
    <w:p w14:paraId="17EA7317" w14:textId="09214D9B" w:rsidR="00880C6F" w:rsidRPr="00443B16" w:rsidRDefault="00880C6F" w:rsidP="00880C6F">
      <w:pPr>
        <w:pStyle w:val="ARCATSubPara"/>
      </w:pPr>
      <w:r>
        <w:rPr>
          <w:w w:val="85"/>
        </w:rPr>
        <w:t>Photo eyes: monitored pulse or 10k ohm type photo eyes</w:t>
      </w:r>
      <w:r w:rsidR="00C90940">
        <w:rPr>
          <w:w w:val="85"/>
        </w:rPr>
        <w:t>.</w:t>
      </w:r>
    </w:p>
    <w:p w14:paraId="184DF4B4" w14:textId="77777777" w:rsidR="00880C6F" w:rsidRPr="00014184" w:rsidRDefault="00880C6F" w:rsidP="00880C6F">
      <w:pPr>
        <w:pStyle w:val="ARCATSubPara"/>
      </w:pPr>
      <w:r>
        <w:rPr>
          <w:w w:val="85"/>
        </w:rPr>
        <w:t>Edges: monitored 10k ohm type sensing edges.</w:t>
      </w:r>
    </w:p>
    <w:p w14:paraId="01B14B7A" w14:textId="5DAAD985" w:rsidR="00880C6F" w:rsidRPr="0061329B" w:rsidRDefault="00880C6F" w:rsidP="00880C6F">
      <w:pPr>
        <w:pStyle w:val="ARCATSubPara"/>
      </w:pPr>
      <w:r>
        <w:rPr>
          <w:w w:val="85"/>
        </w:rPr>
        <w:t>Handheld programming pendant with multi-line backlit LCD display and 6 ft cable</w:t>
      </w:r>
      <w:r w:rsidR="00C90940">
        <w:rPr>
          <w:w w:val="85"/>
        </w:rPr>
        <w:t>.</w:t>
      </w:r>
      <w:r>
        <w:rPr>
          <w:w w:val="85"/>
        </w:rPr>
        <w:t xml:space="preserve"> </w:t>
      </w:r>
    </w:p>
    <w:p w14:paraId="09A92FA3" w14:textId="77777777" w:rsidR="00880C6F" w:rsidRDefault="00880C6F" w:rsidP="00880C6F">
      <w:pPr>
        <w:pStyle w:val="ARCATSubPara"/>
      </w:pPr>
      <w:r>
        <w:rPr>
          <w:w w:val="85"/>
        </w:rPr>
        <w:t>Pluggable loop detectors.</w:t>
      </w:r>
    </w:p>
    <w:p w14:paraId="3A95290E" w14:textId="77777777" w:rsidR="00880C6F" w:rsidRPr="00443B16" w:rsidRDefault="00880C6F" w:rsidP="00880C6F">
      <w:pPr>
        <w:pStyle w:val="ARCATSubPara"/>
      </w:pPr>
      <w:r>
        <w:rPr>
          <w:w w:val="85"/>
        </w:rPr>
        <w:t>Loop rack for pluggable 10-pin loop detectors.</w:t>
      </w:r>
    </w:p>
    <w:p w14:paraId="0754C856" w14:textId="77777777" w:rsidR="00880C6F" w:rsidRPr="006E0CFB" w:rsidRDefault="00880C6F" w:rsidP="00880C6F">
      <w:pPr>
        <w:pStyle w:val="ARCATSubPara"/>
      </w:pPr>
      <w:r>
        <w:rPr>
          <w:w w:val="85"/>
        </w:rPr>
        <w:t>Traffic signal: red/green type</w:t>
      </w:r>
    </w:p>
    <w:p w14:paraId="5A962FA8" w14:textId="7E67B594" w:rsidR="00880C6F" w:rsidRPr="006E0CFB" w:rsidRDefault="00880C6F" w:rsidP="00880C6F">
      <w:pPr>
        <w:pStyle w:val="ARCATSubPara"/>
      </w:pPr>
      <w:r>
        <w:rPr>
          <w:w w:val="85"/>
        </w:rPr>
        <w:t>Solar panel kits</w:t>
      </w:r>
      <w:r w:rsidR="00C90940">
        <w:rPr>
          <w:w w:val="85"/>
        </w:rPr>
        <w:t>.</w:t>
      </w:r>
    </w:p>
    <w:p w14:paraId="4EAF2482" w14:textId="7922E3C8" w:rsidR="00880C6F" w:rsidRPr="006E0CFB" w:rsidRDefault="00880C6F" w:rsidP="00880C6F">
      <w:pPr>
        <w:pStyle w:val="ARCATSubPara"/>
      </w:pPr>
      <w:r>
        <w:rPr>
          <w:w w:val="85"/>
        </w:rPr>
        <w:t>33</w:t>
      </w:r>
      <w:r w:rsidR="00C90940">
        <w:rPr>
          <w:w w:val="85"/>
        </w:rPr>
        <w:t xml:space="preserve"> </w:t>
      </w:r>
      <w:r>
        <w:rPr>
          <w:w w:val="85"/>
        </w:rPr>
        <w:t>Ah batteries</w:t>
      </w:r>
      <w:r w:rsidR="00C90940">
        <w:rPr>
          <w:w w:val="85"/>
        </w:rPr>
        <w:t>.</w:t>
      </w:r>
    </w:p>
    <w:p w14:paraId="30187F52" w14:textId="4A8955DC" w:rsidR="00880C6F" w:rsidRPr="00E011DB" w:rsidRDefault="00880C6F" w:rsidP="00880C6F">
      <w:pPr>
        <w:pStyle w:val="ARCATSubPara"/>
        <w:rPr>
          <w:w w:val="85"/>
        </w:rPr>
      </w:pPr>
      <w:r w:rsidRPr="00E011DB">
        <w:rPr>
          <w:w w:val="85"/>
        </w:rPr>
        <w:t>External radio receivers</w:t>
      </w:r>
      <w:r w:rsidR="00C90940">
        <w:rPr>
          <w:w w:val="85"/>
        </w:rPr>
        <w:t>.</w:t>
      </w:r>
    </w:p>
    <w:p w14:paraId="36D93C70" w14:textId="4AF4142C" w:rsidR="00880C6F" w:rsidRPr="00E011DB" w:rsidRDefault="00880C6F" w:rsidP="00880C6F">
      <w:pPr>
        <w:pStyle w:val="ARCATSubPara"/>
        <w:rPr>
          <w:w w:val="85"/>
        </w:rPr>
      </w:pPr>
      <w:r w:rsidRPr="00E011DB">
        <w:rPr>
          <w:w w:val="85"/>
        </w:rPr>
        <w:t xml:space="preserve">315/390Mhz </w:t>
      </w:r>
      <w:r w:rsidR="00C90940">
        <w:rPr>
          <w:w w:val="85"/>
        </w:rPr>
        <w:t>CodeDodger®</w:t>
      </w:r>
      <w:r w:rsidRPr="00E011DB">
        <w:rPr>
          <w:w w:val="85"/>
        </w:rPr>
        <w:t xml:space="preserve"> transmitters</w:t>
      </w:r>
      <w:r w:rsidR="00C90940">
        <w:rPr>
          <w:w w:val="85"/>
        </w:rPr>
        <w:t>.</w:t>
      </w:r>
    </w:p>
    <w:p w14:paraId="46F071C0" w14:textId="6B596977" w:rsidR="00880C6F" w:rsidRPr="00E011DB" w:rsidRDefault="00880C6F" w:rsidP="00880C6F">
      <w:pPr>
        <w:pStyle w:val="ARCATSubPara"/>
        <w:rPr>
          <w:w w:val="85"/>
        </w:rPr>
      </w:pPr>
      <w:r w:rsidRPr="00E011DB">
        <w:rPr>
          <w:w w:val="85"/>
        </w:rPr>
        <w:t>Exterior N</w:t>
      </w:r>
      <w:r w:rsidR="00C90940">
        <w:rPr>
          <w:w w:val="85"/>
        </w:rPr>
        <w:t xml:space="preserve">EMA </w:t>
      </w:r>
      <w:r w:rsidRPr="00E011DB">
        <w:rPr>
          <w:w w:val="85"/>
        </w:rPr>
        <w:t>4 push button and key switch stations</w:t>
      </w:r>
      <w:r w:rsidR="00C90940">
        <w:rPr>
          <w:w w:val="85"/>
        </w:rPr>
        <w:t>.</w:t>
      </w:r>
    </w:p>
    <w:p w14:paraId="11489D28" w14:textId="795ECD0F" w:rsidR="00880C6F" w:rsidRDefault="00880C6F" w:rsidP="00880C6F">
      <w:pPr>
        <w:pStyle w:val="ARCATSubPara"/>
        <w:rPr>
          <w:w w:val="85"/>
        </w:rPr>
      </w:pPr>
      <w:r w:rsidRPr="00E011DB">
        <w:rPr>
          <w:w w:val="85"/>
        </w:rPr>
        <w:t>Interior N</w:t>
      </w:r>
      <w:r w:rsidR="00C90940">
        <w:rPr>
          <w:w w:val="85"/>
        </w:rPr>
        <w:t xml:space="preserve">EMA </w:t>
      </w:r>
      <w:r w:rsidRPr="00E011DB">
        <w:rPr>
          <w:w w:val="85"/>
        </w:rPr>
        <w:t>1 push button and key switch stations</w:t>
      </w:r>
      <w:r w:rsidR="00C90940">
        <w:rPr>
          <w:w w:val="85"/>
        </w:rPr>
        <w:t>.</w:t>
      </w:r>
    </w:p>
    <w:p w14:paraId="29C1C92C" w14:textId="44EDB4C1" w:rsidR="00880C6F" w:rsidRDefault="00880C6F" w:rsidP="00880C6F">
      <w:pPr>
        <w:pStyle w:val="ARCATSubPara"/>
        <w:rPr>
          <w:w w:val="85"/>
        </w:rPr>
      </w:pPr>
      <w:r>
        <w:rPr>
          <w:w w:val="85"/>
        </w:rPr>
        <w:t>Signaling lights</w:t>
      </w:r>
      <w:r w:rsidR="00C90940">
        <w:rPr>
          <w:w w:val="85"/>
        </w:rPr>
        <w:t>.</w:t>
      </w:r>
    </w:p>
    <w:p w14:paraId="0A4F54F6" w14:textId="6E3C3723" w:rsidR="00880C6F" w:rsidRDefault="00880C6F" w:rsidP="00880C6F">
      <w:pPr>
        <w:pStyle w:val="ARCATSubPara"/>
        <w:rPr>
          <w:w w:val="85"/>
        </w:rPr>
      </w:pPr>
      <w:r>
        <w:rPr>
          <w:w w:val="85"/>
        </w:rPr>
        <w:t>Horn/strobe in weatherproof gang box</w:t>
      </w:r>
      <w:r w:rsidR="00C90940">
        <w:rPr>
          <w:w w:val="85"/>
        </w:rPr>
        <w:t>.</w:t>
      </w:r>
    </w:p>
    <w:p w14:paraId="729A421B" w14:textId="525B46DB" w:rsidR="004C1996" w:rsidRPr="0026695C" w:rsidRDefault="004C1996" w:rsidP="00880C6F">
      <w:pPr>
        <w:pStyle w:val="ARCATSubSub2"/>
        <w:numPr>
          <w:ilvl w:val="0"/>
          <w:numId w:val="0"/>
        </w:numPr>
        <w:ind w:left="2880"/>
      </w:pPr>
    </w:p>
    <w:p w14:paraId="22E709FC" w14:textId="77777777" w:rsidR="00CC4D2C" w:rsidRPr="00A350FD" w:rsidRDefault="00CC4D2C" w:rsidP="00EB03D8">
      <w:pPr>
        <w:pStyle w:val="ARCATBlank"/>
      </w:pPr>
    </w:p>
    <w:p w14:paraId="1476CBE9" w14:textId="77777777" w:rsidR="00EB03D8" w:rsidRPr="00DD6BDD" w:rsidRDefault="00EB03D8" w:rsidP="00EB03D8">
      <w:pPr>
        <w:pStyle w:val="ARCATPart"/>
        <w:rPr>
          <w:b/>
        </w:rPr>
      </w:pPr>
      <w:r w:rsidRPr="00DD6BDD">
        <w:rPr>
          <w:b/>
        </w:rPr>
        <w:t>EXECUTION</w:t>
      </w:r>
    </w:p>
    <w:p w14:paraId="2C796870" w14:textId="77777777" w:rsidR="00EB03D8" w:rsidRPr="00A350FD" w:rsidRDefault="00EB03D8" w:rsidP="00EB03D8">
      <w:pPr>
        <w:pStyle w:val="ARCATBlank"/>
      </w:pPr>
    </w:p>
    <w:p w14:paraId="48A84C68" w14:textId="77777777" w:rsidR="004C1996" w:rsidRPr="009C6C7F" w:rsidRDefault="004C1996" w:rsidP="004C1996">
      <w:pPr>
        <w:pStyle w:val="ARCATArticle"/>
      </w:pPr>
      <w:r w:rsidRPr="009C6C7F">
        <w:t>EXAMINATION</w:t>
      </w:r>
    </w:p>
    <w:p w14:paraId="7B8802B3" w14:textId="77777777" w:rsidR="004C1996" w:rsidRPr="009C6C7F" w:rsidRDefault="004C1996" w:rsidP="004C1996">
      <w:pPr>
        <w:pStyle w:val="ARCATBlank"/>
      </w:pPr>
    </w:p>
    <w:p w14:paraId="2BDC93D3" w14:textId="6279E7D8" w:rsidR="004C1996" w:rsidRPr="009C6C7F" w:rsidRDefault="004C1996" w:rsidP="00880C6F">
      <w:pPr>
        <w:pStyle w:val="ARCATParagraph"/>
      </w:pPr>
      <w:r w:rsidRPr="009C6C7F">
        <w:t xml:space="preserve">Verify </w:t>
      </w:r>
      <w:r w:rsidR="00880C6F">
        <w:t>gate</w:t>
      </w:r>
      <w:r w:rsidRPr="009C6C7F">
        <w:t xml:space="preserve"> sizes, configuration, tolerances and conditions are acceptable.</w:t>
      </w:r>
    </w:p>
    <w:p w14:paraId="481FD6CD" w14:textId="77777777" w:rsidR="004C1996" w:rsidRPr="009C6C7F" w:rsidRDefault="004C1996" w:rsidP="004C1996">
      <w:pPr>
        <w:pStyle w:val="ARCATBlank"/>
      </w:pPr>
    </w:p>
    <w:p w14:paraId="08804573" w14:textId="61036E87" w:rsidR="004C1996" w:rsidRPr="009C6C7F" w:rsidRDefault="004C1996" w:rsidP="00880C6F">
      <w:pPr>
        <w:pStyle w:val="ARCATParagraph"/>
      </w:pPr>
      <w:r w:rsidRPr="009C6C7F">
        <w:t xml:space="preserve">Examine conditions of </w:t>
      </w:r>
      <w:r w:rsidR="00880C6F">
        <w:t>earthworks, driveway</w:t>
      </w:r>
      <w:r w:rsidRPr="009C6C7F">
        <w:t xml:space="preserve">, </w:t>
      </w:r>
      <w:r w:rsidR="00880C6F">
        <w:t>concrete</w:t>
      </w:r>
      <w:r w:rsidRPr="009C6C7F">
        <w:t xml:space="preserve">, </w:t>
      </w:r>
      <w:r w:rsidR="00880C6F">
        <w:t xml:space="preserve">masonry, metalwork </w:t>
      </w:r>
      <w:r w:rsidRPr="009C6C7F">
        <w:t>and other conditions under which this work is to be performed.</w:t>
      </w:r>
    </w:p>
    <w:p w14:paraId="3BF5117D" w14:textId="77777777" w:rsidR="004C1996" w:rsidRPr="009C6C7F" w:rsidRDefault="004C1996" w:rsidP="004C1996">
      <w:pPr>
        <w:pStyle w:val="ARCATBlank"/>
      </w:pPr>
    </w:p>
    <w:p w14:paraId="43ACB18A" w14:textId="75E65EE5" w:rsidR="004C1996" w:rsidRPr="009C6C7F" w:rsidRDefault="004C1996" w:rsidP="00880C6F">
      <w:pPr>
        <w:pStyle w:val="ARCATParagraph"/>
      </w:pPr>
      <w:r w:rsidRPr="009C6C7F">
        <w:t xml:space="preserve">If </w:t>
      </w:r>
      <w:r w:rsidR="00880C6F">
        <w:t xml:space="preserve">gate and surrounding </w:t>
      </w:r>
      <w:r w:rsidRPr="009C6C7F">
        <w:t>preparation is the responsibility of another installer, notify Architect of unsatisfactory preparation before proceeding.</w:t>
      </w:r>
    </w:p>
    <w:p w14:paraId="5323DFC3" w14:textId="77777777" w:rsidR="004C1996" w:rsidRPr="009C6C7F" w:rsidRDefault="004C1996" w:rsidP="004C1996">
      <w:pPr>
        <w:pStyle w:val="ARCATBlank"/>
      </w:pPr>
    </w:p>
    <w:p w14:paraId="224C1382" w14:textId="77777777" w:rsidR="004C1996" w:rsidRPr="009C6C7F" w:rsidRDefault="004C1996" w:rsidP="004C1996">
      <w:pPr>
        <w:pStyle w:val="ARCATArticle"/>
      </w:pPr>
      <w:r w:rsidRPr="009C6C7F">
        <w:t>PREPARATION</w:t>
      </w:r>
    </w:p>
    <w:p w14:paraId="5B9529A2" w14:textId="77777777" w:rsidR="004C1996" w:rsidRPr="009C6C7F" w:rsidRDefault="004C1996" w:rsidP="004C1996">
      <w:pPr>
        <w:pStyle w:val="ARCATBlank"/>
      </w:pPr>
    </w:p>
    <w:p w14:paraId="046B09AA" w14:textId="77777777" w:rsidR="004C1996" w:rsidRPr="009C6C7F" w:rsidRDefault="004C1996" w:rsidP="00880C6F">
      <w:pPr>
        <w:pStyle w:val="ARCATParagraph"/>
      </w:pPr>
      <w:r w:rsidRPr="009C6C7F">
        <w:t>Clean surfaces thoroughly prior to installation.</w:t>
      </w:r>
    </w:p>
    <w:p w14:paraId="195E821F" w14:textId="77777777" w:rsidR="004C1996" w:rsidRPr="009C6C7F" w:rsidRDefault="004C1996" w:rsidP="004C1996">
      <w:pPr>
        <w:pStyle w:val="ARCATBlank"/>
      </w:pPr>
    </w:p>
    <w:p w14:paraId="59B29E0D" w14:textId="77777777" w:rsidR="004C1996" w:rsidRPr="009C6C7F" w:rsidRDefault="004C1996" w:rsidP="00880C6F">
      <w:pPr>
        <w:pStyle w:val="ARCATParagraph"/>
      </w:pPr>
      <w:r w:rsidRPr="009C6C7F">
        <w:t>Prepare surfaces using the methods recommended by the manufacturer for achieving the best result for the substrate under the project conditions.</w:t>
      </w:r>
    </w:p>
    <w:p w14:paraId="34663ACE" w14:textId="77777777" w:rsidR="004C1996" w:rsidRPr="009C6C7F" w:rsidRDefault="004C1996" w:rsidP="004C1996">
      <w:pPr>
        <w:pStyle w:val="ARCATBlank"/>
      </w:pPr>
    </w:p>
    <w:p w14:paraId="50EAC1C2" w14:textId="77777777" w:rsidR="004C1996" w:rsidRPr="009C6C7F" w:rsidRDefault="004C1996" w:rsidP="004C1996">
      <w:pPr>
        <w:pStyle w:val="ARCATArticle"/>
      </w:pPr>
      <w:r w:rsidRPr="009C6C7F">
        <w:t>INSTALLATION</w:t>
      </w:r>
    </w:p>
    <w:p w14:paraId="59180FE8" w14:textId="77777777" w:rsidR="004C1996" w:rsidRPr="009C6C7F" w:rsidRDefault="004C1996" w:rsidP="004C1996">
      <w:pPr>
        <w:pStyle w:val="ARCATBlank"/>
      </w:pPr>
    </w:p>
    <w:p w14:paraId="0B272EB8" w14:textId="77777777" w:rsidR="004C1996" w:rsidRPr="009C6C7F" w:rsidRDefault="004C1996" w:rsidP="00880C6F">
      <w:pPr>
        <w:pStyle w:val="ARCATParagraph"/>
      </w:pPr>
      <w:r w:rsidRPr="009C6C7F">
        <w:t>Install in accordance with manufacturer's instructions.</w:t>
      </w:r>
    </w:p>
    <w:p w14:paraId="793810D9" w14:textId="77777777" w:rsidR="004C1996" w:rsidRPr="009C6C7F" w:rsidRDefault="004C1996" w:rsidP="004C1996">
      <w:pPr>
        <w:pStyle w:val="ARCATBlank"/>
      </w:pPr>
    </w:p>
    <w:p w14:paraId="76EB4406" w14:textId="5A506562" w:rsidR="004C1996" w:rsidRPr="009C6C7F" w:rsidRDefault="004C1996" w:rsidP="00880C6F">
      <w:pPr>
        <w:pStyle w:val="ARCATParagraph"/>
      </w:pPr>
      <w:r w:rsidRPr="009C6C7F">
        <w:t xml:space="preserve">Use anchorage devices </w:t>
      </w:r>
      <w:r w:rsidR="00880C6F">
        <w:t xml:space="preserve">or welding must be done so as </w:t>
      </w:r>
      <w:r w:rsidRPr="009C6C7F">
        <w:t>to securely fasten assembly without distortion or stress.</w:t>
      </w:r>
    </w:p>
    <w:p w14:paraId="3A9D894D" w14:textId="77777777" w:rsidR="004C1996" w:rsidRPr="009C6C7F" w:rsidRDefault="004C1996" w:rsidP="004C1996">
      <w:pPr>
        <w:pStyle w:val="ARCATBlank"/>
      </w:pPr>
    </w:p>
    <w:p w14:paraId="48A910D6" w14:textId="77777777" w:rsidR="004C1996" w:rsidRPr="009C6C7F" w:rsidRDefault="004C1996" w:rsidP="00880C6F">
      <w:pPr>
        <w:pStyle w:val="ARCATParagraph"/>
      </w:pPr>
      <w:r w:rsidRPr="009C6C7F">
        <w:t>Fit and align assembly including hardware; level and plumb, to provide smooth operation.</w:t>
      </w:r>
    </w:p>
    <w:p w14:paraId="18F7AE9F" w14:textId="77777777" w:rsidR="004C1996" w:rsidRPr="009C6C7F" w:rsidRDefault="004C1996" w:rsidP="004C1996">
      <w:pPr>
        <w:pStyle w:val="ARCATBlank"/>
      </w:pPr>
    </w:p>
    <w:p w14:paraId="2D6946C7" w14:textId="77777777" w:rsidR="004C1996" w:rsidRPr="009C6C7F" w:rsidRDefault="004C1996" w:rsidP="00880C6F">
      <w:pPr>
        <w:pStyle w:val="ARCATParagraph"/>
      </w:pPr>
      <w:r w:rsidRPr="009C6C7F">
        <w:t>Coordinate installation of electrical service with Section 16150. Complete wiring from disconnect to unit components.</w:t>
      </w:r>
    </w:p>
    <w:p w14:paraId="3ACD1A6F" w14:textId="77777777" w:rsidR="004C1996" w:rsidRPr="009C6C7F" w:rsidRDefault="004C1996" w:rsidP="004C1996">
      <w:pPr>
        <w:pStyle w:val="ARCATBlank"/>
      </w:pPr>
    </w:p>
    <w:p w14:paraId="697BDB81" w14:textId="77777777" w:rsidR="004C1996" w:rsidRPr="009C6C7F" w:rsidRDefault="004C1996" w:rsidP="004C1996">
      <w:pPr>
        <w:pStyle w:val="ARCATArticle"/>
      </w:pPr>
      <w:r w:rsidRPr="009C6C7F">
        <w:t>ADJUSTING</w:t>
      </w:r>
    </w:p>
    <w:p w14:paraId="4FA0D322" w14:textId="77777777" w:rsidR="004C1996" w:rsidRPr="009C6C7F" w:rsidRDefault="004C1996" w:rsidP="004C1996">
      <w:pPr>
        <w:pStyle w:val="ARCATBlank"/>
      </w:pPr>
    </w:p>
    <w:p w14:paraId="67D08F13" w14:textId="77777777" w:rsidR="004C1996" w:rsidRPr="009C6C7F" w:rsidRDefault="004C1996" w:rsidP="00880C6F">
      <w:pPr>
        <w:pStyle w:val="ARCATParagraph"/>
      </w:pPr>
      <w:r w:rsidRPr="009C6C7F">
        <w:t>Test for proper operation and adjust as necessary to provide proper operation without binding or distortion.</w:t>
      </w:r>
    </w:p>
    <w:p w14:paraId="470DAFEE" w14:textId="77777777" w:rsidR="004C1996" w:rsidRPr="009C6C7F" w:rsidRDefault="004C1996" w:rsidP="004C1996">
      <w:pPr>
        <w:pStyle w:val="ARCATBlank"/>
      </w:pPr>
    </w:p>
    <w:p w14:paraId="73232A1B" w14:textId="77777777" w:rsidR="004C1996" w:rsidRPr="009C6C7F" w:rsidRDefault="004C1996" w:rsidP="00880C6F">
      <w:pPr>
        <w:pStyle w:val="ARCATParagraph"/>
      </w:pPr>
      <w:r w:rsidRPr="009C6C7F">
        <w:t>Adjust hardware and operating assemblies for smooth and noiseless operation.</w:t>
      </w:r>
    </w:p>
    <w:p w14:paraId="27133630" w14:textId="77777777" w:rsidR="004C1996" w:rsidRPr="009C6C7F" w:rsidRDefault="004C1996" w:rsidP="004C1996">
      <w:pPr>
        <w:pStyle w:val="ARCATBlank"/>
      </w:pPr>
    </w:p>
    <w:p w14:paraId="271283F7" w14:textId="77777777" w:rsidR="004C1996" w:rsidRPr="009C6C7F" w:rsidRDefault="004C1996" w:rsidP="004C1996">
      <w:pPr>
        <w:pStyle w:val="ARCATArticle"/>
      </w:pPr>
      <w:r w:rsidRPr="009C6C7F">
        <w:t>CLEANING</w:t>
      </w:r>
    </w:p>
    <w:p w14:paraId="0C5D5ADF" w14:textId="77777777" w:rsidR="004C1996" w:rsidRPr="009C6C7F" w:rsidRDefault="004C1996" w:rsidP="004C1996">
      <w:pPr>
        <w:pStyle w:val="ARCATBlank"/>
      </w:pPr>
    </w:p>
    <w:p w14:paraId="7473E311" w14:textId="77777777" w:rsidR="004C1996" w:rsidRPr="009C6C7F" w:rsidRDefault="004C1996" w:rsidP="00880C6F">
      <w:pPr>
        <w:pStyle w:val="ARCATParagraph"/>
      </w:pPr>
      <w:r w:rsidRPr="009C6C7F">
        <w:lastRenderedPageBreak/>
        <w:t>Clean components using non-abrasive materials and methods recommended by manufacturer.</w:t>
      </w:r>
    </w:p>
    <w:p w14:paraId="1CDAFD03" w14:textId="77777777" w:rsidR="004C1996" w:rsidRPr="009C6C7F" w:rsidRDefault="004C1996" w:rsidP="004C1996">
      <w:pPr>
        <w:pStyle w:val="ARCATBlank"/>
      </w:pPr>
    </w:p>
    <w:p w14:paraId="18291D0E" w14:textId="77777777" w:rsidR="004C1996" w:rsidRPr="009C6C7F" w:rsidRDefault="004C1996" w:rsidP="00880C6F">
      <w:pPr>
        <w:pStyle w:val="ARCATParagraph"/>
      </w:pPr>
      <w:r w:rsidRPr="009C6C7F">
        <w:t>Touch-up, repair or replace damaged products before Substantial Completion.</w:t>
      </w:r>
    </w:p>
    <w:p w14:paraId="7C4C6811" w14:textId="77777777" w:rsidR="004C1996" w:rsidRPr="009C6C7F" w:rsidRDefault="004C1996" w:rsidP="004C1996">
      <w:pPr>
        <w:pStyle w:val="ARCATBlank"/>
      </w:pPr>
    </w:p>
    <w:p w14:paraId="1A41470B" w14:textId="77777777" w:rsidR="004C1996" w:rsidRPr="009C6C7F" w:rsidRDefault="004C1996" w:rsidP="004C1996">
      <w:pPr>
        <w:pStyle w:val="ARCATArticle"/>
      </w:pPr>
      <w:r w:rsidRPr="009C6C7F">
        <w:t>PROTECTION</w:t>
      </w:r>
    </w:p>
    <w:p w14:paraId="554F3601" w14:textId="77777777" w:rsidR="004C1996" w:rsidRPr="009C6C7F" w:rsidRDefault="004C1996" w:rsidP="004C1996">
      <w:pPr>
        <w:pStyle w:val="ARCATBlank"/>
      </w:pPr>
    </w:p>
    <w:p w14:paraId="5AD7A95E" w14:textId="77777777" w:rsidR="004C1996" w:rsidRPr="009C6C7F" w:rsidRDefault="004C1996" w:rsidP="00880C6F">
      <w:pPr>
        <w:pStyle w:val="ARCATParagraph"/>
      </w:pPr>
      <w:r w:rsidRPr="009C6C7F">
        <w:t>Protect installed products until completion of project.</w:t>
      </w:r>
    </w:p>
    <w:p w14:paraId="1E894F4C" w14:textId="77777777" w:rsidR="004C1996" w:rsidRPr="009C6C7F" w:rsidRDefault="004C1996" w:rsidP="004C1996">
      <w:pPr>
        <w:pStyle w:val="ARCATBlank"/>
      </w:pPr>
    </w:p>
    <w:p w14:paraId="14B3C96A" w14:textId="77777777" w:rsidR="004C1996" w:rsidRPr="009C6C7F" w:rsidRDefault="004C1996" w:rsidP="00880C6F">
      <w:pPr>
        <w:pStyle w:val="ARCATParagraph"/>
      </w:pPr>
      <w:r w:rsidRPr="009C6C7F">
        <w:t>Touch-up, repair or replace damaged products before Substantial Completion.</w:t>
      </w:r>
    </w:p>
    <w:p w14:paraId="5042A0D4" w14:textId="77777777" w:rsidR="004C1996" w:rsidRPr="009C6C7F" w:rsidRDefault="004C1996" w:rsidP="004C1996">
      <w:pPr>
        <w:pStyle w:val="ARCATBlank"/>
      </w:pPr>
    </w:p>
    <w:p w14:paraId="2720BD22" w14:textId="77777777" w:rsidR="004C1996" w:rsidRPr="009C6C7F" w:rsidRDefault="004C1996" w:rsidP="004C1996">
      <w:pPr>
        <w:pStyle w:val="ARCATArticle"/>
      </w:pPr>
      <w:r w:rsidRPr="009C6C7F">
        <w:t>SCHEDULES</w:t>
      </w:r>
    </w:p>
    <w:p w14:paraId="2E048C35" w14:textId="77777777" w:rsidR="004C1996" w:rsidRPr="009C6C7F" w:rsidRDefault="004C1996" w:rsidP="004C1996">
      <w:pPr>
        <w:pStyle w:val="ARCATNote"/>
        <w:rPr>
          <w:b w:val="0"/>
        </w:rPr>
      </w:pPr>
      <w:r w:rsidRPr="009C6C7F">
        <w:rPr>
          <w:b w:val="0"/>
        </w:rPr>
        <w:t>** NOTE TO SPECIFIER ** Retain Paragraph below if required to suit project requirements. Identify products by name on the Drawings or use this paragraph to define the location of each type of operator to be used. The following are some examples of schedule references. Edit as required to suit project or delete and identify products on the Drawings.</w:t>
      </w:r>
    </w:p>
    <w:p w14:paraId="7F839256" w14:textId="77777777" w:rsidR="004C1996" w:rsidRPr="009C6C7F" w:rsidRDefault="004C1996" w:rsidP="004C1996">
      <w:pPr>
        <w:pStyle w:val="ARCATBlank"/>
      </w:pPr>
    </w:p>
    <w:p w14:paraId="7591D936" w14:textId="77777777" w:rsidR="004C1996" w:rsidRPr="009C6C7F" w:rsidRDefault="004C1996" w:rsidP="00880C6F">
      <w:pPr>
        <w:pStyle w:val="ARCATParagraph"/>
      </w:pPr>
      <w:r w:rsidRPr="009C6C7F">
        <w:t>:</w:t>
      </w:r>
    </w:p>
    <w:p w14:paraId="7746E313" w14:textId="77777777" w:rsidR="004C1996" w:rsidRPr="009C6C7F" w:rsidRDefault="004C1996" w:rsidP="00880C6F">
      <w:pPr>
        <w:pStyle w:val="ARCATSubPara"/>
      </w:pPr>
    </w:p>
    <w:p w14:paraId="758256D8" w14:textId="77777777" w:rsidR="004C1996" w:rsidRPr="009C6C7F" w:rsidRDefault="004C1996" w:rsidP="00880C6F">
      <w:pPr>
        <w:pStyle w:val="ARCATSubPara"/>
      </w:pPr>
    </w:p>
    <w:p w14:paraId="244AA1EB" w14:textId="77777777" w:rsidR="004C1996" w:rsidRPr="009C6C7F" w:rsidRDefault="004C1996" w:rsidP="00880C6F">
      <w:pPr>
        <w:pStyle w:val="ARCATSubPara"/>
      </w:pPr>
    </w:p>
    <w:p w14:paraId="5E327B2D" w14:textId="77777777" w:rsidR="004C1996" w:rsidRPr="009C6C7F" w:rsidRDefault="004C1996" w:rsidP="004C1996">
      <w:pPr>
        <w:pStyle w:val="ARCATBlank"/>
      </w:pPr>
    </w:p>
    <w:p w14:paraId="51AC6023" w14:textId="77777777" w:rsidR="004C1996" w:rsidRPr="009C6C7F" w:rsidRDefault="004C1996" w:rsidP="00880C6F">
      <w:pPr>
        <w:pStyle w:val="ARCATParagraph"/>
      </w:pPr>
      <w:r w:rsidRPr="009C6C7F">
        <w:t>:</w:t>
      </w:r>
    </w:p>
    <w:p w14:paraId="5CF1030B" w14:textId="77777777" w:rsidR="004C1996" w:rsidRPr="009C6C7F" w:rsidRDefault="004C1996" w:rsidP="00880C6F">
      <w:pPr>
        <w:pStyle w:val="ARCATSubPara"/>
      </w:pPr>
    </w:p>
    <w:p w14:paraId="250E9F27" w14:textId="77777777" w:rsidR="004C1996" w:rsidRPr="009C6C7F" w:rsidRDefault="004C1996" w:rsidP="00880C6F">
      <w:pPr>
        <w:pStyle w:val="ARCATSubPara"/>
      </w:pPr>
    </w:p>
    <w:p w14:paraId="3CFC730F" w14:textId="77777777" w:rsidR="004C1996" w:rsidRPr="009C6C7F" w:rsidRDefault="004C1996" w:rsidP="00880C6F">
      <w:pPr>
        <w:pStyle w:val="ARCATSubPara"/>
      </w:pPr>
    </w:p>
    <w:p w14:paraId="3BD6E2C3" w14:textId="77777777" w:rsidR="004C1996" w:rsidRPr="009C6C7F" w:rsidRDefault="004C1996" w:rsidP="004C1996">
      <w:pPr>
        <w:pStyle w:val="ARCATBlank"/>
      </w:pPr>
    </w:p>
    <w:p w14:paraId="3DC6244A" w14:textId="77777777" w:rsidR="004C1996" w:rsidRPr="009C6C7F" w:rsidRDefault="004C1996" w:rsidP="004C1996">
      <w:pPr>
        <w:pStyle w:val="ARCATBlank"/>
      </w:pPr>
    </w:p>
    <w:p w14:paraId="756AEF5D" w14:textId="77777777" w:rsidR="00EB03D8" w:rsidRDefault="004C1996" w:rsidP="004C1996">
      <w:pPr>
        <w:pStyle w:val="ARCATEndOfSection"/>
      </w:pPr>
      <w:r w:rsidRPr="009C6C7F">
        <w:t>END OF SECTION</w:t>
      </w:r>
    </w:p>
    <w:sectPr w:rsidR="00EB03D8" w:rsidSect="00CC4D2C">
      <w:footerReference w:type="default" r:id="rId13"/>
      <w:headerReference w:type="first" r:id="rId14"/>
      <w:footerReference w:type="first" r:id="rId15"/>
      <w:pgSz w:w="12240" w:h="15840"/>
      <w:pgMar w:top="1440" w:right="1800" w:bottom="1440" w:left="180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36CDD" w14:textId="77777777" w:rsidR="00B57B10" w:rsidRDefault="00B57B10">
      <w:pPr>
        <w:spacing w:line="20" w:lineRule="exact"/>
      </w:pPr>
    </w:p>
  </w:endnote>
  <w:endnote w:type="continuationSeparator" w:id="0">
    <w:p w14:paraId="5DC9DF80" w14:textId="77777777" w:rsidR="00B57B10" w:rsidRDefault="00B57B10">
      <w:r>
        <w:t xml:space="preserve"> </w:t>
      </w:r>
    </w:p>
  </w:endnote>
  <w:endnote w:type="continuationNotice" w:id="1">
    <w:p w14:paraId="48D88EB2" w14:textId="77777777" w:rsidR="00B57B10" w:rsidRDefault="00B57B1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Grande">
    <w:charset w:val="00"/>
    <w:family w:val="auto"/>
    <w:pitch w:val="variable"/>
    <w:sig w:usb0="E1000AEF" w:usb1="5000A1FF" w:usb2="00000000" w:usb3="00000000" w:csb0="000001B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CB3F" w14:textId="77777777" w:rsidR="002762DB" w:rsidRDefault="002762DB" w:rsidP="00680000">
    <w:pPr>
      <w:pStyle w:val="ARCATEndOfSection"/>
    </w:pPr>
  </w:p>
  <w:p w14:paraId="1BD1EAA2" w14:textId="1A6EA518" w:rsidR="002762DB" w:rsidRPr="00CC4D2C" w:rsidRDefault="00880C6F" w:rsidP="00CC4D2C">
    <w:pPr>
      <w:pStyle w:val="Footer"/>
      <w:jc w:val="center"/>
    </w:pPr>
    <w:r>
      <w:t>32 31 11 – R</w:t>
    </w:r>
    <w:r w:rsidR="00B73BFD">
      <w:t>RSL</w:t>
    </w:r>
    <w:r>
      <w:t>24V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20C93" w14:textId="1C9CB3FC" w:rsidR="00CC4D2C" w:rsidRPr="00CC4D2C" w:rsidRDefault="00953B36" w:rsidP="00CC4D2C">
    <w:pPr>
      <w:pStyle w:val="Footer"/>
      <w:jc w:val="center"/>
    </w:pPr>
    <w:r>
      <w:t>32 31 11 – RRSL24V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CBB20" w14:textId="77777777" w:rsidR="00B57B10" w:rsidRDefault="00B57B10">
      <w:r>
        <w:separator/>
      </w:r>
    </w:p>
  </w:footnote>
  <w:footnote w:type="continuationSeparator" w:id="0">
    <w:p w14:paraId="4CCBE355" w14:textId="77777777" w:rsidR="00B57B10" w:rsidRDefault="00B57B10">
      <w:r>
        <w:continuationSeparator/>
      </w:r>
    </w:p>
  </w:footnote>
  <w:footnote w:type="continuationNotice" w:id="1">
    <w:p w14:paraId="6D6D1425" w14:textId="77777777" w:rsidR="00B57B10" w:rsidRDefault="00B57B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CD949" w14:textId="475721F2" w:rsidR="00CC4D2C" w:rsidRDefault="00871D57" w:rsidP="00CC4D2C">
    <w:pPr>
      <w:pStyle w:val="ARCATTitleOfSection"/>
      <w:jc w:val="left"/>
      <w:rPr>
        <w:sz w:val="24"/>
      </w:rPr>
    </w:pPr>
    <w:r>
      <w:rPr>
        <w:noProof/>
        <w:sz w:val="24"/>
      </w:rPr>
      <w:drawing>
        <wp:inline distT="0" distB="0" distL="0" distR="0" wp14:anchorId="738DDD60" wp14:editId="6FE88C31">
          <wp:extent cx="2181225"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733425"/>
                  </a:xfrm>
                  <a:prstGeom prst="rect">
                    <a:avLst/>
                  </a:prstGeom>
                  <a:noFill/>
                  <a:ln>
                    <a:noFill/>
                  </a:ln>
                </pic:spPr>
              </pic:pic>
            </a:graphicData>
          </a:graphic>
        </wp:inline>
      </w:drawing>
    </w:r>
    <w:r w:rsidR="00CC4D2C">
      <w:rPr>
        <w:sz w:val="24"/>
      </w:rPr>
      <w:t xml:space="preserve"> </w:t>
    </w:r>
  </w:p>
  <w:p w14:paraId="5C78B815" w14:textId="7CBBCFA6" w:rsidR="00CC4D2C" w:rsidRDefault="00CC4D2C" w:rsidP="00CC4D2C">
    <w:pPr>
      <w:pStyle w:val="ARCATTitleOfSection"/>
    </w:pPr>
    <w:r>
      <w:t xml:space="preserve">SECTION </w:t>
    </w:r>
    <w:r w:rsidR="000A75CA">
      <w:t>32 31 11</w:t>
    </w:r>
  </w:p>
  <w:p w14:paraId="1E3AF36B" w14:textId="1F55E8C6" w:rsidR="00CC4D2C" w:rsidRDefault="000A75CA" w:rsidP="00CC4D2C">
    <w:pPr>
      <w:pStyle w:val="ARCATTitleOfSection"/>
    </w:pPr>
    <w:r>
      <w:t>VEHICULAR GATE</w:t>
    </w:r>
    <w:r w:rsidR="00CC4D2C">
      <w:t xml:space="preserve"> OPERATORS</w:t>
    </w:r>
  </w:p>
  <w:p w14:paraId="56991807" w14:textId="133F3893" w:rsidR="00CC4D2C" w:rsidRDefault="00880C6F" w:rsidP="00CC4D2C">
    <w:pPr>
      <w:pStyle w:val="ARCATTitleOfSection"/>
    </w:pPr>
    <w:r>
      <w:t xml:space="preserve">MODEL </w:t>
    </w:r>
    <w:r w:rsidR="000A75CA">
      <w:t>R</w:t>
    </w:r>
    <w:r w:rsidR="00A4622C">
      <w:t>RS</w:t>
    </w:r>
    <w:r w:rsidR="000A75CA">
      <w:t>L24V</w:t>
    </w:r>
    <w:r w:rsidR="00CC4D2C">
      <w:t xml:space="preserve"> </w:t>
    </w:r>
    <w:r w:rsidR="00A4622C">
      <w:t xml:space="preserve">SLIDE </w:t>
    </w:r>
    <w:r w:rsidR="000A75CA">
      <w:t>GATE</w:t>
    </w:r>
    <w:r w:rsidR="00CC4D2C">
      <w:t xml:space="preserve"> OPERATOR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hint="default"/>
      </w:rPr>
    </w:lvl>
    <w:lvl w:ilvl="1">
      <w:start w:val="1"/>
      <w:numFmt w:val="decimal"/>
      <w:pStyle w:val="Heading2"/>
      <w:lvlText w:val="%1.%2"/>
      <w:legacy w:legacy="1" w:legacySpace="0" w:legacyIndent="0"/>
      <w:lvlJc w:val="left"/>
      <w:rPr>
        <w:rFonts w:ascii="Times New Roman" w:hAnsi="Times New Roman" w:hint="default"/>
      </w:rPr>
    </w:lvl>
    <w:lvl w:ilvl="2">
      <w:start w:val="1"/>
      <w:numFmt w:val="upperLetter"/>
      <w:pStyle w:val="Heading3"/>
      <w:lvlText w:val="%3."/>
      <w:legacy w:legacy="1" w:legacySpace="0" w:legacyIndent="0"/>
      <w:lvlJc w:val="left"/>
      <w:rPr>
        <w:rFonts w:ascii="Times New Roman" w:hAnsi="Times New Roman" w:hint="default"/>
      </w:rPr>
    </w:lvl>
    <w:lvl w:ilvl="3">
      <w:start w:val="1"/>
      <w:numFmt w:val="decimal"/>
      <w:pStyle w:val="Heading4"/>
      <w:lvlText w:val="%4."/>
      <w:legacy w:legacy="1" w:legacySpace="0" w:legacyIndent="0"/>
      <w:lvlJc w:val="left"/>
      <w:rPr>
        <w:rFonts w:ascii="Times New Roman" w:hAnsi="Times New Roman" w:hint="default"/>
      </w:rPr>
    </w:lvl>
    <w:lvl w:ilvl="4">
      <w:start w:val="1"/>
      <w:numFmt w:val="lowerLetter"/>
      <w:pStyle w:val="Heading5"/>
      <w:lvlText w:val="%5."/>
      <w:legacy w:legacy="1" w:legacySpace="0" w:legacyIndent="0"/>
      <w:lvlJc w:val="left"/>
      <w:rPr>
        <w:rFonts w:ascii="Times New Roman" w:hAnsi="Times New Roman" w:hint="default"/>
      </w:rPr>
    </w:lvl>
    <w:lvl w:ilvl="5">
      <w:start w:val="1"/>
      <w:numFmt w:val="decimal"/>
      <w:pStyle w:val="Heading6"/>
      <w:lvlText w:val="%6)"/>
      <w:legacy w:legacy="1" w:legacySpace="0" w:legacyIndent="0"/>
      <w:lvlJc w:val="left"/>
      <w:rPr>
        <w:rFonts w:ascii="Times New Roman" w:hAnsi="Times New Roman" w:hint="default"/>
      </w:rPr>
    </w:lvl>
    <w:lvl w:ilvl="6">
      <w:start w:val="1"/>
      <w:numFmt w:val="lowerLetter"/>
      <w:pStyle w:val="Heading7"/>
      <w:lvlText w:val="%7)"/>
      <w:legacy w:legacy="1" w:legacySpace="0" w:legacyIndent="0"/>
      <w:lvlJc w:val="left"/>
      <w:rPr>
        <w:rFonts w:ascii="Times New Roman" w:hAnsi="Times New Roman" w:hint="default"/>
      </w:rPr>
    </w:lvl>
    <w:lvl w:ilvl="7">
      <w:start w:val="1"/>
      <w:numFmt w:val="lowerRoman"/>
      <w:pStyle w:val="Heading8"/>
      <w:lvlText w:val="%8."/>
      <w:legacy w:legacy="1" w:legacySpace="0" w:legacyIndent="0"/>
      <w:lvlJc w:val="left"/>
      <w:rPr>
        <w:rFonts w:ascii="Times New Roman" w:hAnsi="Times New Roman" w:hint="default"/>
      </w:rPr>
    </w:lvl>
    <w:lvl w:ilvl="8">
      <w:numFmt w:val="none"/>
      <w:lvlText w:val=""/>
      <w:lvlJc w:val="left"/>
    </w:lvl>
  </w:abstractNum>
  <w:abstractNum w:abstractNumId="1" w15:restartNumberingAfterBreak="0">
    <w:nsid w:val="052D4E2E"/>
    <w:multiLevelType w:val="multilevel"/>
    <w:tmpl w:val="1F0435DC"/>
    <w:lvl w:ilvl="0">
      <w:start w:val="2"/>
      <w:numFmt w:val="decimal"/>
      <w:lvlText w:val="%1"/>
      <w:lvlJc w:val="left"/>
      <w:pPr>
        <w:ind w:left="865" w:hanging="346"/>
      </w:pPr>
      <w:rPr>
        <w:rFonts w:hint="default"/>
        <w:lang w:val="en-US" w:eastAsia="en-US" w:bidi="ar-SA"/>
      </w:rPr>
    </w:lvl>
    <w:lvl w:ilvl="1">
      <w:start w:val="1"/>
      <w:numFmt w:val="decimalZero"/>
      <w:lvlText w:val="%1.%2"/>
      <w:lvlJc w:val="left"/>
      <w:pPr>
        <w:ind w:left="865" w:hanging="346"/>
        <w:jc w:val="right"/>
      </w:pPr>
      <w:rPr>
        <w:rFonts w:ascii="Arial" w:eastAsia="Arial" w:hAnsi="Arial" w:cs="Arial" w:hint="default"/>
        <w:b w:val="0"/>
        <w:bCs w:val="0"/>
        <w:i w:val="0"/>
        <w:iCs w:val="0"/>
        <w:color w:val="231F20"/>
        <w:spacing w:val="0"/>
        <w:w w:val="86"/>
        <w:sz w:val="18"/>
        <w:szCs w:val="18"/>
        <w:lang w:val="en-US" w:eastAsia="en-US" w:bidi="ar-SA"/>
      </w:rPr>
    </w:lvl>
    <w:lvl w:ilvl="2">
      <w:start w:val="1"/>
      <w:numFmt w:val="upperLetter"/>
      <w:lvlText w:val="%3."/>
      <w:lvlJc w:val="left"/>
      <w:pPr>
        <w:ind w:left="1000" w:hanging="261"/>
      </w:pPr>
      <w:rPr>
        <w:rFonts w:ascii="Arial" w:eastAsia="Arial" w:hAnsi="Arial" w:cs="Arial" w:hint="default"/>
        <w:b w:val="0"/>
        <w:bCs w:val="0"/>
        <w:i w:val="0"/>
        <w:iCs w:val="0"/>
        <w:color w:val="231F20"/>
        <w:spacing w:val="-1"/>
        <w:w w:val="77"/>
        <w:sz w:val="16"/>
        <w:szCs w:val="16"/>
        <w:lang w:val="en-US" w:eastAsia="en-US" w:bidi="ar-SA"/>
      </w:rPr>
    </w:lvl>
    <w:lvl w:ilvl="3">
      <w:start w:val="1"/>
      <w:numFmt w:val="lowerLetter"/>
      <w:lvlText w:val="%4."/>
      <w:lvlJc w:val="left"/>
      <w:pPr>
        <w:ind w:left="1260" w:hanging="261"/>
      </w:pPr>
      <w:rPr>
        <w:rFonts w:ascii="Arial" w:eastAsia="Arial" w:hAnsi="Arial" w:cs="Arial" w:hint="default"/>
        <w:b w:val="0"/>
        <w:bCs w:val="0"/>
        <w:i w:val="0"/>
        <w:iCs w:val="0"/>
        <w:color w:val="231F20"/>
        <w:spacing w:val="-1"/>
        <w:w w:val="82"/>
        <w:sz w:val="16"/>
        <w:szCs w:val="16"/>
        <w:lang w:val="en-US" w:eastAsia="en-US" w:bidi="ar-SA"/>
      </w:rPr>
    </w:lvl>
    <w:lvl w:ilvl="4">
      <w:numFmt w:val="bullet"/>
      <w:lvlText w:val="•"/>
      <w:lvlJc w:val="left"/>
      <w:pPr>
        <w:ind w:left="1074" w:hanging="261"/>
      </w:pPr>
      <w:rPr>
        <w:rFonts w:hint="default"/>
        <w:lang w:val="en-US" w:eastAsia="en-US" w:bidi="ar-SA"/>
      </w:rPr>
    </w:lvl>
    <w:lvl w:ilvl="5">
      <w:numFmt w:val="bullet"/>
      <w:lvlText w:val="•"/>
      <w:lvlJc w:val="left"/>
      <w:pPr>
        <w:ind w:left="888" w:hanging="261"/>
      </w:pPr>
      <w:rPr>
        <w:rFonts w:hint="default"/>
        <w:lang w:val="en-US" w:eastAsia="en-US" w:bidi="ar-SA"/>
      </w:rPr>
    </w:lvl>
    <w:lvl w:ilvl="6">
      <w:numFmt w:val="bullet"/>
      <w:lvlText w:val="•"/>
      <w:lvlJc w:val="left"/>
      <w:pPr>
        <w:ind w:left="702" w:hanging="261"/>
      </w:pPr>
      <w:rPr>
        <w:rFonts w:hint="default"/>
        <w:lang w:val="en-US" w:eastAsia="en-US" w:bidi="ar-SA"/>
      </w:rPr>
    </w:lvl>
    <w:lvl w:ilvl="7">
      <w:numFmt w:val="bullet"/>
      <w:lvlText w:val="•"/>
      <w:lvlJc w:val="left"/>
      <w:pPr>
        <w:ind w:left="517" w:hanging="261"/>
      </w:pPr>
      <w:rPr>
        <w:rFonts w:hint="default"/>
        <w:lang w:val="en-US" w:eastAsia="en-US" w:bidi="ar-SA"/>
      </w:rPr>
    </w:lvl>
    <w:lvl w:ilvl="8">
      <w:numFmt w:val="bullet"/>
      <w:lvlText w:val="•"/>
      <w:lvlJc w:val="left"/>
      <w:pPr>
        <w:ind w:left="331" w:hanging="261"/>
      </w:pPr>
      <w:rPr>
        <w:rFonts w:hint="default"/>
        <w:lang w:val="en-US" w:eastAsia="en-US" w:bidi="ar-SA"/>
      </w:rPr>
    </w:lvl>
  </w:abstractNum>
  <w:abstractNum w:abstractNumId="2" w15:restartNumberingAfterBreak="0">
    <w:nsid w:val="244F143B"/>
    <w:multiLevelType w:val="multilevel"/>
    <w:tmpl w:val="D3C27284"/>
    <w:lvl w:ilvl="0">
      <w:start w:val="1"/>
      <w:numFmt w:val="decimal"/>
      <w:pStyle w:val="Part"/>
      <w:suff w:val="nothing"/>
      <w:lvlText w:val="PART %1  "/>
      <w:lvlJc w:val="left"/>
      <w:pPr>
        <w:tabs>
          <w:tab w:val="num" w:pos="864"/>
        </w:tabs>
        <w:ind w:left="864" w:hanging="864"/>
      </w:pPr>
    </w:lvl>
    <w:lvl w:ilvl="1">
      <w:start w:val="1"/>
      <w:numFmt w:val="decimal"/>
      <w:pStyle w:val="Article"/>
      <w:lvlText w:val="%1.%2"/>
      <w:lvlJc w:val="left"/>
      <w:pPr>
        <w:tabs>
          <w:tab w:val="num" w:pos="576"/>
        </w:tabs>
        <w:ind w:left="576" w:hanging="576"/>
      </w:pPr>
    </w:lvl>
    <w:lvl w:ilvl="2">
      <w:start w:val="1"/>
      <w:numFmt w:val="upperLetter"/>
      <w:pStyle w:val="Paragraph"/>
      <w:lvlText w:val="%3."/>
      <w:lvlJc w:val="left"/>
      <w:pPr>
        <w:tabs>
          <w:tab w:val="num" w:pos="1152"/>
        </w:tabs>
        <w:ind w:left="1152" w:hanging="576"/>
      </w:pPr>
    </w:lvl>
    <w:lvl w:ilvl="3">
      <w:start w:val="1"/>
      <w:numFmt w:val="decimal"/>
      <w:pStyle w:val="SubPara"/>
      <w:lvlText w:val="%4."/>
      <w:lvlJc w:val="left"/>
      <w:pPr>
        <w:tabs>
          <w:tab w:val="num" w:pos="1728"/>
        </w:tabs>
        <w:ind w:left="1728" w:hanging="576"/>
      </w:pPr>
    </w:lvl>
    <w:lvl w:ilvl="4">
      <w:start w:val="1"/>
      <w:numFmt w:val="lowerLetter"/>
      <w:pStyle w:val="SubSub1"/>
      <w:lvlText w:val="%5."/>
      <w:lvlJc w:val="left"/>
      <w:pPr>
        <w:tabs>
          <w:tab w:val="num" w:pos="2304"/>
        </w:tabs>
        <w:ind w:left="2304" w:hanging="576"/>
      </w:pPr>
    </w:lvl>
    <w:lvl w:ilvl="5">
      <w:start w:val="1"/>
      <w:numFmt w:val="decimal"/>
      <w:pStyle w:val="SubSub2"/>
      <w:lvlText w:val="%6)"/>
      <w:lvlJc w:val="left"/>
      <w:pPr>
        <w:tabs>
          <w:tab w:val="num" w:pos="2880"/>
        </w:tabs>
        <w:ind w:left="2880" w:hanging="576"/>
      </w:pPr>
    </w:lvl>
    <w:lvl w:ilvl="6">
      <w:start w:val="1"/>
      <w:numFmt w:val="lowerLetter"/>
      <w:pStyle w:val="SubSub3"/>
      <w:lvlText w:val="(%7)"/>
      <w:lvlJc w:val="left"/>
      <w:pPr>
        <w:tabs>
          <w:tab w:val="num" w:pos="3456"/>
        </w:tabs>
        <w:ind w:left="3456" w:hanging="576"/>
      </w:pPr>
    </w:lvl>
    <w:lvl w:ilvl="7">
      <w:start w:val="1"/>
      <w:numFmt w:val="decimal"/>
      <w:pStyle w:val="SubSub4"/>
      <w:lvlText w:val="(%8)"/>
      <w:lvlJc w:val="left"/>
      <w:pPr>
        <w:tabs>
          <w:tab w:val="num" w:pos="4032"/>
        </w:tabs>
        <w:ind w:left="4032" w:hanging="576"/>
      </w:pPr>
    </w:lvl>
    <w:lvl w:ilvl="8">
      <w:start w:val="1"/>
      <w:numFmt w:val="lowerRoman"/>
      <w:pStyle w:val="SubSub5"/>
      <w:lvlText w:val="(%9)"/>
      <w:lvlJc w:val="left"/>
      <w:pPr>
        <w:tabs>
          <w:tab w:val="num" w:pos="4608"/>
        </w:tabs>
        <w:ind w:left="4608" w:hanging="576"/>
      </w:pPr>
    </w:lvl>
  </w:abstractNum>
  <w:abstractNum w:abstractNumId="3" w15:restartNumberingAfterBreak="0">
    <w:nsid w:val="51864E08"/>
    <w:multiLevelType w:val="multilevel"/>
    <w:tmpl w:val="5E96FDBA"/>
    <w:lvl w:ilvl="0">
      <w:start w:val="1"/>
      <w:numFmt w:val="decimal"/>
      <w:pStyle w:val="ARCATPart"/>
      <w:suff w:val="nothing"/>
      <w:lvlText w:val="PART %1  "/>
      <w:lvlJc w:val="left"/>
      <w:pPr>
        <w:tabs>
          <w:tab w:val="num" w:pos="864"/>
        </w:tabs>
        <w:ind w:left="864" w:hanging="864"/>
      </w:pPr>
      <w:rPr>
        <w:rFonts w:hint="default"/>
      </w:rPr>
    </w:lvl>
    <w:lvl w:ilvl="1">
      <w:start w:val="1"/>
      <w:numFmt w:val="decimal"/>
      <w:pStyle w:val="ARCATArticle"/>
      <w:lvlText w:val="%1.%2"/>
      <w:lvlJc w:val="left"/>
      <w:pPr>
        <w:tabs>
          <w:tab w:val="num" w:pos="576"/>
        </w:tabs>
        <w:ind w:left="576" w:hanging="576"/>
      </w:pPr>
      <w:rPr>
        <w:rFonts w:hint="default"/>
      </w:rPr>
    </w:lvl>
    <w:lvl w:ilvl="2">
      <w:start w:val="1"/>
      <w:numFmt w:val="upperLetter"/>
      <w:pStyle w:val="ARCATParagraph"/>
      <w:lvlText w:val="%3."/>
      <w:lvlJc w:val="left"/>
      <w:pPr>
        <w:tabs>
          <w:tab w:val="num" w:pos="1152"/>
        </w:tabs>
        <w:ind w:left="1152" w:hanging="576"/>
      </w:pPr>
      <w:rPr>
        <w:rFonts w:hint="default"/>
      </w:rPr>
    </w:lvl>
    <w:lvl w:ilvl="3">
      <w:start w:val="1"/>
      <w:numFmt w:val="decimal"/>
      <w:pStyle w:val="ARCATSubPara"/>
      <w:lvlText w:val="%4."/>
      <w:lvlJc w:val="left"/>
      <w:pPr>
        <w:tabs>
          <w:tab w:val="num" w:pos="1728"/>
        </w:tabs>
        <w:ind w:left="1728" w:hanging="576"/>
      </w:pPr>
      <w:rPr>
        <w:rFonts w:hint="default"/>
      </w:rPr>
    </w:lvl>
    <w:lvl w:ilvl="4">
      <w:start w:val="1"/>
      <w:numFmt w:val="lowerLetter"/>
      <w:pStyle w:val="ARCATSubSub1"/>
      <w:lvlText w:val="%5."/>
      <w:lvlJc w:val="left"/>
      <w:pPr>
        <w:tabs>
          <w:tab w:val="num" w:pos="2304"/>
        </w:tabs>
        <w:ind w:left="2304" w:hanging="576"/>
      </w:pPr>
      <w:rPr>
        <w:rFonts w:hint="default"/>
      </w:rPr>
    </w:lvl>
    <w:lvl w:ilvl="5">
      <w:start w:val="1"/>
      <w:numFmt w:val="decimal"/>
      <w:pStyle w:val="ARCATSubSub2"/>
      <w:lvlText w:val="%6)"/>
      <w:lvlJc w:val="left"/>
      <w:pPr>
        <w:tabs>
          <w:tab w:val="num" w:pos="2880"/>
        </w:tabs>
        <w:ind w:left="2880" w:hanging="576"/>
      </w:pPr>
      <w:rPr>
        <w:rFonts w:hint="default"/>
      </w:rPr>
    </w:lvl>
    <w:lvl w:ilvl="6">
      <w:start w:val="1"/>
      <w:numFmt w:val="lowerLetter"/>
      <w:pStyle w:val="ARCATSubSub3"/>
      <w:lvlText w:val="(%7)"/>
      <w:lvlJc w:val="left"/>
      <w:pPr>
        <w:tabs>
          <w:tab w:val="num" w:pos="3456"/>
        </w:tabs>
        <w:ind w:left="3456" w:hanging="576"/>
      </w:pPr>
      <w:rPr>
        <w:rFonts w:hint="default"/>
      </w:rPr>
    </w:lvl>
    <w:lvl w:ilvl="7">
      <w:start w:val="1"/>
      <w:numFmt w:val="decimal"/>
      <w:pStyle w:val="ARCATSubSub4"/>
      <w:lvlText w:val="(%8)"/>
      <w:lvlJc w:val="left"/>
      <w:pPr>
        <w:tabs>
          <w:tab w:val="num" w:pos="4032"/>
        </w:tabs>
        <w:ind w:left="4032" w:hanging="576"/>
      </w:pPr>
      <w:rPr>
        <w:rFonts w:hint="default"/>
      </w:rPr>
    </w:lvl>
    <w:lvl w:ilvl="8">
      <w:start w:val="1"/>
      <w:numFmt w:val="lowerRoman"/>
      <w:pStyle w:val="ARCATSubSub5"/>
      <w:lvlText w:val="(%9)"/>
      <w:lvlJc w:val="left"/>
      <w:pPr>
        <w:tabs>
          <w:tab w:val="num" w:pos="4608"/>
        </w:tabs>
        <w:ind w:left="4608" w:hanging="576"/>
      </w:pPr>
      <w:rPr>
        <w:rFonts w:hint="default"/>
      </w:rPr>
    </w:lvl>
  </w:abstractNum>
  <w:num w:numId="1" w16cid:durableId="1738699434">
    <w:abstractNumId w:val="0"/>
  </w:num>
  <w:num w:numId="2" w16cid:durableId="875898258">
    <w:abstractNumId w:val="3"/>
  </w:num>
  <w:num w:numId="3" w16cid:durableId="2062318938">
    <w:abstractNumId w:val="2"/>
  </w:num>
  <w:num w:numId="4" w16cid:durableId="793333477">
    <w:abstractNumId w:val="3"/>
  </w:num>
  <w:num w:numId="5" w16cid:durableId="1871214397">
    <w:abstractNumId w:val="3"/>
  </w:num>
  <w:num w:numId="6" w16cid:durableId="551772060">
    <w:abstractNumId w:val="3"/>
  </w:num>
  <w:num w:numId="7" w16cid:durableId="679771252">
    <w:abstractNumId w:val="3"/>
  </w:num>
  <w:num w:numId="8" w16cid:durableId="1138035607">
    <w:abstractNumId w:val="3"/>
  </w:num>
  <w:num w:numId="9" w16cid:durableId="1483350920">
    <w:abstractNumId w:val="3"/>
  </w:num>
  <w:num w:numId="10" w16cid:durableId="1507329050">
    <w:abstractNumId w:val="3"/>
  </w:num>
  <w:num w:numId="11" w16cid:durableId="20967787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79359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8190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54350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12642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5510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9306048">
    <w:abstractNumId w:val="3"/>
  </w:num>
  <w:num w:numId="18" w16cid:durableId="214007319">
    <w:abstractNumId w:val="3"/>
  </w:num>
  <w:num w:numId="19" w16cid:durableId="287980423">
    <w:abstractNumId w:val="3"/>
  </w:num>
  <w:num w:numId="20" w16cid:durableId="1766028808">
    <w:abstractNumId w:val="3"/>
  </w:num>
  <w:num w:numId="21" w16cid:durableId="1563563302">
    <w:abstractNumId w:val="3"/>
  </w:num>
  <w:num w:numId="22" w16cid:durableId="33628156">
    <w:abstractNumId w:val="3"/>
  </w:num>
  <w:num w:numId="23" w16cid:durableId="826700906">
    <w:abstractNumId w:val="3"/>
  </w:num>
  <w:num w:numId="24" w16cid:durableId="1329137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activeWritingStyle w:appName="MSWord" w:lang="en-US" w:vendorID="6" w:dllVersion="2" w:checkStyle="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rawingGridHorizontalSpacing w:val="100"/>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00"/>
    <w:rsid w:val="00087D50"/>
    <w:rsid w:val="000A75CA"/>
    <w:rsid w:val="000B0DF8"/>
    <w:rsid w:val="000D4398"/>
    <w:rsid w:val="00153267"/>
    <w:rsid w:val="001F700A"/>
    <w:rsid w:val="001F74A6"/>
    <w:rsid w:val="0021096F"/>
    <w:rsid w:val="002259D7"/>
    <w:rsid w:val="002747B6"/>
    <w:rsid w:val="002762DB"/>
    <w:rsid w:val="002C0F84"/>
    <w:rsid w:val="002E0970"/>
    <w:rsid w:val="002F3095"/>
    <w:rsid w:val="002F4212"/>
    <w:rsid w:val="0030786C"/>
    <w:rsid w:val="00324DE0"/>
    <w:rsid w:val="00363D27"/>
    <w:rsid w:val="0039253C"/>
    <w:rsid w:val="003A1777"/>
    <w:rsid w:val="003F2700"/>
    <w:rsid w:val="003F3348"/>
    <w:rsid w:val="004A71DB"/>
    <w:rsid w:val="004C1996"/>
    <w:rsid w:val="005357FC"/>
    <w:rsid w:val="00596784"/>
    <w:rsid w:val="005E4215"/>
    <w:rsid w:val="0062491C"/>
    <w:rsid w:val="00650694"/>
    <w:rsid w:val="00680000"/>
    <w:rsid w:val="006E0428"/>
    <w:rsid w:val="00705820"/>
    <w:rsid w:val="00717B87"/>
    <w:rsid w:val="007A4606"/>
    <w:rsid w:val="007D09F9"/>
    <w:rsid w:val="0085269E"/>
    <w:rsid w:val="00871D57"/>
    <w:rsid w:val="00880C6F"/>
    <w:rsid w:val="008A6D29"/>
    <w:rsid w:val="008C7C85"/>
    <w:rsid w:val="00906CD6"/>
    <w:rsid w:val="009260E2"/>
    <w:rsid w:val="00953B36"/>
    <w:rsid w:val="00975CD4"/>
    <w:rsid w:val="00983FB8"/>
    <w:rsid w:val="009A00C7"/>
    <w:rsid w:val="009B30BF"/>
    <w:rsid w:val="009B603D"/>
    <w:rsid w:val="009D3887"/>
    <w:rsid w:val="009D5380"/>
    <w:rsid w:val="009F48F0"/>
    <w:rsid w:val="00A220C8"/>
    <w:rsid w:val="00A4622C"/>
    <w:rsid w:val="00A762BC"/>
    <w:rsid w:val="00AB6AA4"/>
    <w:rsid w:val="00B076AC"/>
    <w:rsid w:val="00B57B10"/>
    <w:rsid w:val="00B73BFD"/>
    <w:rsid w:val="00BC3D4E"/>
    <w:rsid w:val="00BD0A3E"/>
    <w:rsid w:val="00BD4B32"/>
    <w:rsid w:val="00BF609B"/>
    <w:rsid w:val="00C90940"/>
    <w:rsid w:val="00CC4D2C"/>
    <w:rsid w:val="00D131EC"/>
    <w:rsid w:val="00D44EB1"/>
    <w:rsid w:val="00D96544"/>
    <w:rsid w:val="00DD6BDD"/>
    <w:rsid w:val="00DE2CAE"/>
    <w:rsid w:val="00E175B2"/>
    <w:rsid w:val="00E45603"/>
    <w:rsid w:val="00E569D0"/>
    <w:rsid w:val="00EB03D8"/>
    <w:rsid w:val="00EC60EF"/>
    <w:rsid w:val="00F2429F"/>
    <w:rsid w:val="00F2452C"/>
    <w:rsid w:val="00F52BD1"/>
    <w:rsid w:val="00F9622A"/>
    <w:rsid w:val="00FB74A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6F2193A"/>
  <w15:chartTrackingRefBased/>
  <w15:docId w15:val="{7547DAE6-6276-4C60-B8B0-670339AB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D4E"/>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qFormat/>
    <w:rsid w:val="00495787"/>
    <w:pPr>
      <w:numPr>
        <w:numId w:val="1"/>
      </w:numPr>
      <w:outlineLvl w:val="0"/>
    </w:pPr>
  </w:style>
  <w:style w:type="paragraph" w:styleId="Heading2">
    <w:name w:val="heading 2"/>
    <w:basedOn w:val="Normal"/>
    <w:next w:val="Normal"/>
    <w:qFormat/>
    <w:rsid w:val="00495787"/>
    <w:pPr>
      <w:numPr>
        <w:ilvl w:val="1"/>
        <w:numId w:val="1"/>
      </w:numPr>
      <w:outlineLvl w:val="1"/>
    </w:pPr>
  </w:style>
  <w:style w:type="paragraph" w:styleId="Heading3">
    <w:name w:val="heading 3"/>
    <w:basedOn w:val="Normal"/>
    <w:next w:val="Normal"/>
    <w:qFormat/>
    <w:rsid w:val="00495787"/>
    <w:pPr>
      <w:numPr>
        <w:ilvl w:val="2"/>
        <w:numId w:val="1"/>
      </w:numPr>
      <w:outlineLvl w:val="2"/>
    </w:pPr>
  </w:style>
  <w:style w:type="paragraph" w:styleId="Heading4">
    <w:name w:val="heading 4"/>
    <w:basedOn w:val="Normal"/>
    <w:next w:val="Normal"/>
    <w:qFormat/>
    <w:rsid w:val="00495787"/>
    <w:pPr>
      <w:numPr>
        <w:ilvl w:val="3"/>
        <w:numId w:val="1"/>
      </w:numPr>
      <w:outlineLvl w:val="3"/>
    </w:pPr>
  </w:style>
  <w:style w:type="paragraph" w:styleId="Heading5">
    <w:name w:val="heading 5"/>
    <w:basedOn w:val="Normal"/>
    <w:next w:val="Normal"/>
    <w:qFormat/>
    <w:rsid w:val="00495787"/>
    <w:pPr>
      <w:numPr>
        <w:ilvl w:val="4"/>
        <w:numId w:val="1"/>
      </w:numPr>
      <w:outlineLvl w:val="4"/>
    </w:pPr>
  </w:style>
  <w:style w:type="paragraph" w:styleId="Heading6">
    <w:name w:val="heading 6"/>
    <w:basedOn w:val="Normal"/>
    <w:next w:val="Normal"/>
    <w:qFormat/>
    <w:rsid w:val="00495787"/>
    <w:pPr>
      <w:numPr>
        <w:ilvl w:val="5"/>
        <w:numId w:val="1"/>
      </w:numPr>
      <w:outlineLvl w:val="5"/>
    </w:pPr>
  </w:style>
  <w:style w:type="paragraph" w:styleId="Heading7">
    <w:name w:val="heading 7"/>
    <w:basedOn w:val="Normal"/>
    <w:next w:val="Normal"/>
    <w:qFormat/>
    <w:rsid w:val="00495787"/>
    <w:pPr>
      <w:numPr>
        <w:ilvl w:val="6"/>
        <w:numId w:val="1"/>
      </w:numPr>
      <w:outlineLvl w:val="6"/>
    </w:pPr>
  </w:style>
  <w:style w:type="paragraph" w:styleId="Heading8">
    <w:name w:val="heading 8"/>
    <w:basedOn w:val="Normal"/>
    <w:next w:val="Normal"/>
    <w:qFormat/>
    <w:rsid w:val="00495787"/>
    <w:pPr>
      <w:numPr>
        <w:ilvl w:val="7"/>
        <w:numId w:val="1"/>
      </w:numPr>
      <w:outlineLvl w:val="7"/>
    </w:pPr>
  </w:style>
  <w:style w:type="character" w:default="1" w:styleId="DefaultParagraphFont">
    <w:name w:val="Default Paragraph Font"/>
    <w:uiPriority w:val="1"/>
    <w:semiHidden/>
    <w:unhideWhenUsed/>
    <w:rsid w:val="00BC3D4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C3D4E"/>
  </w:style>
  <w:style w:type="paragraph" w:customStyle="1" w:styleId="ARCATTitleOfSection">
    <w:name w:val="ARCAT TitleOfSection"/>
    <w:basedOn w:val="ARCATBlank"/>
    <w:next w:val="ARCATBlank"/>
    <w:autoRedefine/>
    <w:rsid w:val="00495787"/>
    <w:pPr>
      <w:tabs>
        <w:tab w:val="center" w:pos="4320"/>
      </w:tabs>
      <w:jc w:val="center"/>
    </w:pPr>
  </w:style>
  <w:style w:type="paragraph" w:customStyle="1" w:styleId="ARCATBlank">
    <w:name w:val="ARCAT Blank"/>
    <w:basedOn w:val="Normal"/>
    <w:autoRedefine/>
    <w:rsid w:val="0049578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color w:val="000000"/>
    </w:rPr>
  </w:style>
  <w:style w:type="paragraph" w:customStyle="1" w:styleId="ARCATEndOfSection">
    <w:name w:val="ARCAT EndOfSection"/>
    <w:basedOn w:val="ARCATTitleOfSection"/>
    <w:next w:val="Normal"/>
    <w:autoRedefine/>
    <w:rsid w:val="00495787"/>
  </w:style>
  <w:style w:type="paragraph" w:customStyle="1" w:styleId="ARCATPart">
    <w:name w:val="ARCAT Part"/>
    <w:basedOn w:val="ARCATBlank"/>
    <w:next w:val="ARCATBlank"/>
    <w:autoRedefine/>
    <w:rsid w:val="00495787"/>
    <w:pPr>
      <w:numPr>
        <w:numId w:val="2"/>
      </w:numPr>
    </w:pPr>
  </w:style>
  <w:style w:type="paragraph" w:customStyle="1" w:styleId="ARCATArticle">
    <w:name w:val="ARCAT Article"/>
    <w:basedOn w:val="ARCATPart"/>
    <w:autoRedefine/>
    <w:rsid w:val="00495787"/>
    <w:pPr>
      <w:numPr>
        <w:ilvl w:val="1"/>
      </w:numPr>
      <w:tabs>
        <w:tab w:val="left" w:pos="234"/>
      </w:tabs>
    </w:pPr>
  </w:style>
  <w:style w:type="paragraph" w:customStyle="1" w:styleId="ARCATParagraph">
    <w:name w:val="ARCAT Paragraph"/>
    <w:basedOn w:val="ARCATArticle"/>
    <w:autoRedefine/>
    <w:rsid w:val="00880C6F"/>
    <w:pPr>
      <w:numPr>
        <w:ilvl w:val="2"/>
      </w:numPr>
      <w:tabs>
        <w:tab w:val="clear" w:pos="1152"/>
      </w:tabs>
    </w:pPr>
  </w:style>
  <w:style w:type="paragraph" w:customStyle="1" w:styleId="ARCATSubPara">
    <w:name w:val="ARCAT SubPara"/>
    <w:basedOn w:val="ARCATParagraph"/>
    <w:autoRedefine/>
    <w:rsid w:val="002762DB"/>
    <w:pPr>
      <w:numPr>
        <w:ilvl w:val="3"/>
      </w:numPr>
      <w:tabs>
        <w:tab w:val="left" w:pos="1152"/>
      </w:tabs>
    </w:pPr>
  </w:style>
  <w:style w:type="paragraph" w:customStyle="1" w:styleId="ARCATSubSub1">
    <w:name w:val="ARCAT SubSub1"/>
    <w:basedOn w:val="ARCATSubPara"/>
    <w:autoRedefine/>
    <w:rsid w:val="001E370E"/>
    <w:pPr>
      <w:numPr>
        <w:ilvl w:val="4"/>
      </w:numPr>
    </w:pPr>
  </w:style>
  <w:style w:type="paragraph" w:customStyle="1" w:styleId="ARCATSubSub2">
    <w:name w:val="ARCAT SubSub2"/>
    <w:basedOn w:val="ARCATSubSub1"/>
    <w:autoRedefine/>
    <w:rsid w:val="001F0E1C"/>
    <w:pPr>
      <w:numPr>
        <w:ilvl w:val="5"/>
      </w:numPr>
    </w:pPr>
  </w:style>
  <w:style w:type="paragraph" w:customStyle="1" w:styleId="ARCATSubSub3">
    <w:name w:val="ARCAT SubSub3"/>
    <w:basedOn w:val="ARCATSubSub2"/>
    <w:autoRedefine/>
    <w:rsid w:val="00495787"/>
    <w:pPr>
      <w:numPr>
        <w:ilvl w:val="6"/>
      </w:numPr>
    </w:pPr>
  </w:style>
  <w:style w:type="paragraph" w:customStyle="1" w:styleId="ARCATSubSub4">
    <w:name w:val="ARCAT SubSub4"/>
    <w:basedOn w:val="ARCATSubSub3"/>
    <w:autoRedefine/>
    <w:rsid w:val="00495787"/>
    <w:pPr>
      <w:numPr>
        <w:ilvl w:val="7"/>
      </w:numPr>
    </w:pPr>
  </w:style>
  <w:style w:type="paragraph" w:customStyle="1" w:styleId="ARCATSubSub5">
    <w:name w:val="ARCAT SubSub5"/>
    <w:basedOn w:val="ARCATSubSub4"/>
    <w:autoRedefine/>
    <w:rsid w:val="00495787"/>
    <w:pPr>
      <w:numPr>
        <w:ilvl w:val="8"/>
      </w:numPr>
    </w:pPr>
  </w:style>
  <w:style w:type="paragraph" w:customStyle="1" w:styleId="ARCATNote">
    <w:name w:val="ARCAT Note"/>
    <w:basedOn w:val="Normal"/>
    <w:autoRedefine/>
    <w:rsid w:val="001F74A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E00034"/>
    </w:rPr>
  </w:style>
  <w:style w:type="paragraph" w:customStyle="1" w:styleId="TitleOfSection">
    <w:name w:val="TitleOfSection"/>
    <w:basedOn w:val="Blank"/>
    <w:next w:val="Blank"/>
    <w:autoRedefine/>
    <w:rsid w:val="00495787"/>
    <w:pPr>
      <w:tabs>
        <w:tab w:val="center" w:pos="4320"/>
      </w:tabs>
    </w:pPr>
  </w:style>
  <w:style w:type="paragraph" w:customStyle="1" w:styleId="Part">
    <w:name w:val="Part"/>
    <w:basedOn w:val="Blank"/>
    <w:next w:val="Blank"/>
    <w:autoRedefine/>
    <w:rsid w:val="00495787"/>
    <w:pPr>
      <w:numPr>
        <w:numId w:val="3"/>
      </w:numPr>
      <w:outlineLvl w:val="0"/>
    </w:pPr>
  </w:style>
  <w:style w:type="paragraph" w:styleId="BodyText">
    <w:name w:val="Body Text"/>
    <w:basedOn w:val="Normal"/>
    <w:rsid w:val="00495787"/>
    <w:pPr>
      <w:spacing w:after="120"/>
    </w:pPr>
  </w:style>
  <w:style w:type="paragraph" w:customStyle="1" w:styleId="Article">
    <w:name w:val="Article"/>
    <w:basedOn w:val="Part"/>
    <w:next w:val="Blank"/>
    <w:autoRedefine/>
    <w:rsid w:val="00495787"/>
    <w:pPr>
      <w:numPr>
        <w:ilvl w:val="1"/>
      </w:numPr>
      <w:tabs>
        <w:tab w:val="clear" w:pos="576"/>
        <w:tab w:val="num" w:pos="360"/>
        <w:tab w:val="num" w:pos="720"/>
      </w:tabs>
      <w:ind w:left="720" w:hanging="720"/>
      <w:outlineLvl w:val="1"/>
    </w:pPr>
  </w:style>
  <w:style w:type="paragraph" w:customStyle="1" w:styleId="Paragraph">
    <w:name w:val="Paragraph"/>
    <w:basedOn w:val="Article"/>
    <w:next w:val="Blank"/>
    <w:autoRedefine/>
    <w:rsid w:val="00495787"/>
    <w:pPr>
      <w:numPr>
        <w:ilvl w:val="2"/>
      </w:numPr>
      <w:tabs>
        <w:tab w:val="left" w:pos="0"/>
        <w:tab w:val="left" w:pos="576"/>
        <w:tab w:val="num" w:pos="720"/>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rsid w:val="00495787"/>
    <w:pPr>
      <w:numPr>
        <w:ilvl w:val="3"/>
      </w:numPr>
      <w:tabs>
        <w:tab w:val="clear" w:pos="1728"/>
        <w:tab w:val="num" w:pos="360"/>
        <w:tab w:val="left" w:pos="1152"/>
        <w:tab w:val="num" w:pos="2160"/>
      </w:tabs>
      <w:ind w:left="2160" w:hanging="720"/>
      <w:outlineLvl w:val="3"/>
    </w:pPr>
  </w:style>
  <w:style w:type="paragraph" w:customStyle="1" w:styleId="SubSub1">
    <w:name w:val="SubSub1"/>
    <w:basedOn w:val="SubPara"/>
    <w:autoRedefine/>
    <w:rsid w:val="00495787"/>
    <w:pPr>
      <w:numPr>
        <w:ilvl w:val="4"/>
      </w:numPr>
      <w:tabs>
        <w:tab w:val="clear" w:pos="2304"/>
        <w:tab w:val="num" w:pos="360"/>
        <w:tab w:val="num" w:pos="2160"/>
        <w:tab w:val="num" w:pos="2880"/>
      </w:tabs>
      <w:ind w:left="2880" w:hanging="720"/>
      <w:outlineLvl w:val="4"/>
    </w:pPr>
  </w:style>
  <w:style w:type="paragraph" w:customStyle="1" w:styleId="SubSub2">
    <w:name w:val="SubSub2"/>
    <w:basedOn w:val="SubSub1"/>
    <w:autoRedefine/>
    <w:rsid w:val="00495787"/>
    <w:pPr>
      <w:numPr>
        <w:ilvl w:val="5"/>
      </w:numPr>
      <w:tabs>
        <w:tab w:val="clear" w:pos="2880"/>
        <w:tab w:val="num" w:pos="360"/>
        <w:tab w:val="num" w:pos="2160"/>
        <w:tab w:val="num" w:pos="3600"/>
      </w:tabs>
      <w:ind w:left="3600" w:hanging="720"/>
      <w:outlineLvl w:val="5"/>
    </w:pPr>
  </w:style>
  <w:style w:type="paragraph" w:customStyle="1" w:styleId="SubSub3">
    <w:name w:val="SubSub3"/>
    <w:basedOn w:val="Paragraph"/>
    <w:autoRedefine/>
    <w:rsid w:val="00495787"/>
    <w:pPr>
      <w:numPr>
        <w:ilvl w:val="6"/>
      </w:numPr>
      <w:tabs>
        <w:tab w:val="clear" w:pos="3456"/>
        <w:tab w:val="num" w:pos="360"/>
        <w:tab w:val="left" w:pos="1152"/>
        <w:tab w:val="num" w:pos="4320"/>
      </w:tabs>
      <w:ind w:left="4320" w:hanging="720"/>
      <w:outlineLvl w:val="6"/>
    </w:pPr>
  </w:style>
  <w:style w:type="paragraph" w:customStyle="1" w:styleId="SubSub4">
    <w:name w:val="SubSub4"/>
    <w:basedOn w:val="Paragraph"/>
    <w:autoRedefine/>
    <w:rsid w:val="00495787"/>
    <w:pPr>
      <w:numPr>
        <w:ilvl w:val="7"/>
      </w:numPr>
      <w:tabs>
        <w:tab w:val="clear" w:pos="4032"/>
        <w:tab w:val="num" w:pos="360"/>
        <w:tab w:val="left" w:pos="1152"/>
        <w:tab w:val="num" w:pos="5040"/>
      </w:tabs>
      <w:ind w:left="5040" w:hanging="720"/>
      <w:outlineLvl w:val="7"/>
    </w:pPr>
  </w:style>
  <w:style w:type="paragraph" w:customStyle="1" w:styleId="SubSub5">
    <w:name w:val="SubSub5"/>
    <w:basedOn w:val="Paragraph"/>
    <w:autoRedefine/>
    <w:rsid w:val="00495787"/>
    <w:pPr>
      <w:numPr>
        <w:ilvl w:val="8"/>
      </w:numPr>
      <w:tabs>
        <w:tab w:val="clear" w:pos="4608"/>
        <w:tab w:val="num" w:pos="360"/>
        <w:tab w:val="left" w:pos="1152"/>
        <w:tab w:val="num" w:pos="4752"/>
        <w:tab w:val="num" w:pos="5760"/>
      </w:tabs>
      <w:ind w:left="5760" w:hanging="720"/>
      <w:outlineLvl w:val="8"/>
    </w:pPr>
  </w:style>
  <w:style w:type="paragraph" w:customStyle="1" w:styleId="Blank">
    <w:name w:val="Blank"/>
    <w:basedOn w:val="Normal"/>
    <w:autoRedefine/>
    <w:rsid w:val="00495787"/>
    <w:pPr>
      <w:suppressAutoHyphens/>
    </w:pPr>
    <w:rPr>
      <w:snapToGrid w:val="0"/>
      <w:color w:val="000000"/>
    </w:rPr>
  </w:style>
  <w:style w:type="paragraph" w:customStyle="1" w:styleId="Note">
    <w:name w:val="Note"/>
    <w:basedOn w:val="Normal"/>
    <w:autoRedefine/>
    <w:rsid w:val="00495787"/>
    <w:pPr>
      <w:suppressAutoHyphens/>
    </w:pPr>
    <w:rPr>
      <w:snapToGrid w:val="0"/>
      <w:vanish/>
      <w:color w:val="FF00FF"/>
    </w:rPr>
  </w:style>
  <w:style w:type="paragraph" w:styleId="Header">
    <w:name w:val="header"/>
    <w:basedOn w:val="Normal"/>
    <w:rsid w:val="00495787"/>
    <w:pPr>
      <w:tabs>
        <w:tab w:val="center" w:pos="4320"/>
        <w:tab w:val="right" w:pos="8640"/>
      </w:tabs>
    </w:pPr>
  </w:style>
  <w:style w:type="paragraph" w:styleId="Footer">
    <w:name w:val="footer"/>
    <w:basedOn w:val="Normal"/>
    <w:link w:val="FooterChar"/>
    <w:uiPriority w:val="99"/>
    <w:rsid w:val="00495787"/>
    <w:pPr>
      <w:tabs>
        <w:tab w:val="center" w:pos="4320"/>
        <w:tab w:val="right" w:pos="8640"/>
      </w:tabs>
    </w:pPr>
  </w:style>
  <w:style w:type="character" w:styleId="Hyperlink">
    <w:name w:val="Hyperlink"/>
    <w:rsid w:val="006C594D"/>
    <w:rPr>
      <w:color w:val="0000FF"/>
      <w:u w:val="single"/>
    </w:rPr>
  </w:style>
  <w:style w:type="character" w:styleId="CommentReference">
    <w:name w:val="annotation reference"/>
    <w:rsid w:val="00455F72"/>
    <w:rPr>
      <w:sz w:val="18"/>
      <w:szCs w:val="18"/>
    </w:rPr>
  </w:style>
  <w:style w:type="paragraph" w:styleId="CommentText">
    <w:name w:val="annotation text"/>
    <w:basedOn w:val="Normal"/>
    <w:link w:val="CommentTextChar"/>
    <w:rsid w:val="00455F72"/>
    <w:rPr>
      <w:sz w:val="24"/>
      <w:szCs w:val="24"/>
      <w:lang w:val="x-none" w:eastAsia="x-none"/>
    </w:rPr>
  </w:style>
  <w:style w:type="character" w:customStyle="1" w:styleId="CommentTextChar">
    <w:name w:val="Comment Text Char"/>
    <w:link w:val="CommentText"/>
    <w:rsid w:val="00455F72"/>
    <w:rPr>
      <w:rFonts w:ascii="Arial" w:hAnsi="Arial"/>
      <w:color w:val="00FF00"/>
      <w:sz w:val="24"/>
      <w:szCs w:val="24"/>
    </w:rPr>
  </w:style>
  <w:style w:type="paragraph" w:styleId="CommentSubject">
    <w:name w:val="annotation subject"/>
    <w:basedOn w:val="CommentText"/>
    <w:next w:val="CommentText"/>
    <w:link w:val="CommentSubjectChar"/>
    <w:rsid w:val="00455F72"/>
    <w:rPr>
      <w:b/>
      <w:bCs/>
    </w:rPr>
  </w:style>
  <w:style w:type="character" w:customStyle="1" w:styleId="CommentSubjectChar">
    <w:name w:val="Comment Subject Char"/>
    <w:link w:val="CommentSubject"/>
    <w:rsid w:val="00455F72"/>
    <w:rPr>
      <w:rFonts w:ascii="Arial" w:hAnsi="Arial"/>
      <w:b/>
      <w:bCs/>
      <w:color w:val="00FF00"/>
      <w:sz w:val="24"/>
      <w:szCs w:val="24"/>
    </w:rPr>
  </w:style>
  <w:style w:type="paragraph" w:styleId="BalloonText">
    <w:name w:val="Balloon Text"/>
    <w:basedOn w:val="Normal"/>
    <w:link w:val="BalloonTextChar"/>
    <w:rsid w:val="00455F72"/>
    <w:rPr>
      <w:rFonts w:ascii="Lucida Grande" w:hAnsi="Lucida Grande"/>
      <w:sz w:val="18"/>
      <w:szCs w:val="18"/>
      <w:lang w:val="x-none" w:eastAsia="x-none"/>
    </w:rPr>
  </w:style>
  <w:style w:type="character" w:customStyle="1" w:styleId="BalloonTextChar">
    <w:name w:val="Balloon Text Char"/>
    <w:link w:val="BalloonText"/>
    <w:rsid w:val="00455F72"/>
    <w:rPr>
      <w:rFonts w:ascii="Lucida Grande" w:hAnsi="Lucida Grande"/>
      <w:color w:val="00FF00"/>
      <w:sz w:val="18"/>
      <w:szCs w:val="18"/>
    </w:rPr>
  </w:style>
  <w:style w:type="character" w:customStyle="1" w:styleId="FooterChar">
    <w:name w:val="Footer Char"/>
    <w:link w:val="Footer"/>
    <w:uiPriority w:val="99"/>
    <w:rsid w:val="00CC4D2C"/>
    <w:rPr>
      <w:rFonts w:ascii="Arial" w:hAnsi="Arial"/>
      <w:color w:val="00FF00"/>
    </w:rPr>
  </w:style>
  <w:style w:type="paragraph" w:styleId="ListParagraph">
    <w:name w:val="List Paragraph"/>
    <w:basedOn w:val="Normal"/>
    <w:uiPriority w:val="1"/>
    <w:qFormat/>
    <w:rsid w:val="000A75C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723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les@overheaddoor.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verheaddoor.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8AC525377FB34689B0FA0AFBD39DE4" ma:contentTypeVersion="18" ma:contentTypeDescription="Create a new document." ma:contentTypeScope="" ma:versionID="5978abeccd5889b8be7b1c522c20ae76">
  <xsd:schema xmlns:xsd="http://www.w3.org/2001/XMLSchema" xmlns:xs="http://www.w3.org/2001/XMLSchema" xmlns:p="http://schemas.microsoft.com/office/2006/metadata/properties" xmlns:ns2="748692e1-0185-444f-b475-c7ef9e4a0fd3" xmlns:ns3="f8670758-98a6-4a76-9f8f-498c682c64f1" targetNamespace="http://schemas.microsoft.com/office/2006/metadata/properties" ma:root="true" ma:fieldsID="881029fbf92327be979a3600ccf6a0a8" ns2:_="" ns3:_="">
    <xsd:import namespace="748692e1-0185-444f-b475-c7ef9e4a0fd3"/>
    <xsd:import namespace="f8670758-98a6-4a76-9f8f-498c682c64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692e1-0185-444f-b475-c7ef9e4a0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e2ecfb-e116-45bc-b178-700229e5b7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70758-98a6-4a76-9f8f-498c682c64f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64c006d-6c03-4f8f-9f7a-eeb0427fa50a}" ma:internalName="TaxCatchAll" ma:showField="CatchAllData" ma:web="f8670758-98a6-4a76-9f8f-498c682c64f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48692e1-0185-444f-b475-c7ef9e4a0fd3">
      <Terms xmlns="http://schemas.microsoft.com/office/infopath/2007/PartnerControls"/>
    </lcf76f155ced4ddcb4097134ff3c332f>
    <TaxCatchAll xmlns="f8670758-98a6-4a76-9f8f-498c682c64f1" xsi:nil="true"/>
  </documentManagement>
</p:properties>
</file>

<file path=customXml/itemProps1.xml><?xml version="1.0" encoding="utf-8"?>
<ds:datastoreItem xmlns:ds="http://schemas.openxmlformats.org/officeDocument/2006/customXml" ds:itemID="{C4ADB6B2-38D5-4B56-B668-034463D81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692e1-0185-444f-b475-c7ef9e4a0fd3"/>
    <ds:schemaRef ds:uri="f8670758-98a6-4a76-9f8f-498c682c6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7C5B3D-281E-4BD4-946B-420D2B4A303C}">
  <ds:schemaRefs>
    <ds:schemaRef ds:uri="http://schemas.microsoft.com/sharepoint/v3/contenttype/forms"/>
  </ds:schemaRefs>
</ds:datastoreItem>
</file>

<file path=customXml/itemProps3.xml><?xml version="1.0" encoding="utf-8"?>
<ds:datastoreItem xmlns:ds="http://schemas.openxmlformats.org/officeDocument/2006/customXml" ds:itemID="{50D3C86B-0B7F-4F62-93FA-4ABE7A9C871F}">
  <ds:schemaRefs>
    <ds:schemaRef ds:uri="http://schemas.microsoft.com/office/2006/metadata/longProperties"/>
  </ds:schemaRefs>
</ds:datastoreItem>
</file>

<file path=customXml/itemProps4.xml><?xml version="1.0" encoding="utf-8"?>
<ds:datastoreItem xmlns:ds="http://schemas.openxmlformats.org/officeDocument/2006/customXml" ds:itemID="{9F3F70FB-E13F-446A-9EA2-C9D4E45B8A7F}">
  <ds:schemaRefs>
    <ds:schemaRef ds:uri="http://schemas.microsoft.com/office/2006/metadata/properties"/>
    <ds:schemaRef ds:uri="http://purl.org/dc/elements/1.1/"/>
    <ds:schemaRef ds:uri="http://purl.org/dc/terms/"/>
    <ds:schemaRef ds:uri="http://schemas.microsoft.com/office/2006/documentManagement/types"/>
    <ds:schemaRef ds:uri="http://purl.org/dc/dcmitype/"/>
    <ds:schemaRef ds:uri="f8670758-98a6-4a76-9f8f-498c682c64f1"/>
    <ds:schemaRef ds:uri="http://schemas.microsoft.com/office/infopath/2007/PartnerControls"/>
    <ds:schemaRef ds:uri="http://schemas.openxmlformats.org/package/2006/metadata/core-properties"/>
    <ds:schemaRef ds:uri="748692e1-0185-444f-b475-c7ef9e4a0fd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1286</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Operator RSX Specs for Sectional</vt:lpstr>
    </vt:vector>
  </TitlesOfParts>
  <Manager>hlj</Manager>
  <Company>ARCAT, Inc., 2010 (06/10) R1</Company>
  <LinksUpToDate>false</LinksUpToDate>
  <CharactersWithSpaces>9769</CharactersWithSpaces>
  <SharedDoc>false</SharedDoc>
  <HLinks>
    <vt:vector size="30" baseType="variant">
      <vt:variant>
        <vt:i4>4653173</vt:i4>
      </vt:variant>
      <vt:variant>
        <vt:i4>12</vt:i4>
      </vt:variant>
      <vt:variant>
        <vt:i4>0</vt:i4>
      </vt:variant>
      <vt:variant>
        <vt:i4>5</vt:i4>
      </vt:variant>
      <vt:variant>
        <vt:lpwstr>mailto:sales@overheaddoor.com</vt:lpwstr>
      </vt:variant>
      <vt:variant>
        <vt:lpwstr/>
      </vt:variant>
      <vt:variant>
        <vt:i4>5046342</vt:i4>
      </vt:variant>
      <vt:variant>
        <vt:i4>9</vt:i4>
      </vt:variant>
      <vt:variant>
        <vt:i4>0</vt:i4>
      </vt:variant>
      <vt:variant>
        <vt:i4>5</vt:i4>
      </vt:variant>
      <vt:variant>
        <vt:lpwstr>http://www.overheaddoor.com/</vt:lpwstr>
      </vt:variant>
      <vt:variant>
        <vt:lpwstr/>
      </vt:variant>
      <vt:variant>
        <vt:i4>917579</vt:i4>
      </vt:variant>
      <vt:variant>
        <vt:i4>6</vt:i4>
      </vt:variant>
      <vt:variant>
        <vt:i4>0</vt:i4>
      </vt:variant>
      <vt:variant>
        <vt:i4>5</vt:i4>
      </vt:variant>
      <vt:variant>
        <vt:lpwstr>http://www.nema.org/stds/MG1.cfm</vt:lpwstr>
      </vt:variant>
      <vt:variant>
        <vt:lpwstr/>
      </vt:variant>
      <vt:variant>
        <vt:i4>917586</vt:i4>
      </vt:variant>
      <vt:variant>
        <vt:i4>3</vt:i4>
      </vt:variant>
      <vt:variant>
        <vt:i4>0</vt:i4>
      </vt:variant>
      <vt:variant>
        <vt:i4>5</vt:i4>
      </vt:variant>
      <vt:variant>
        <vt:lpwstr>http://www.nema.org/stds/ics6.cfm</vt:lpwstr>
      </vt:variant>
      <vt:variant>
        <vt:lpwstr/>
      </vt:variant>
      <vt:variant>
        <vt:i4>8060987</vt:i4>
      </vt:variant>
      <vt:variant>
        <vt:i4>0</vt:i4>
      </vt:variant>
      <vt:variant>
        <vt:i4>0</vt:i4>
      </vt:variant>
      <vt:variant>
        <vt:i4>5</vt:i4>
      </vt:variant>
      <vt:variant>
        <vt:lpwstr>http://www.astm.org/Standards/B221.htm</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Operator RSX Specs for Sectional</dc:title>
  <dc:subject>Commercial Door Operators</dc:subject>
  <dc:creator>Overhead Door Corp</dc:creator>
  <cp:keywords/>
  <dc:description>R2 (6/25/10), R3 (8/2/10), R4 (8/3/10), R5 - Chg Section Number (8/6/10), R6 (11/23/10), R7 (12/2/10),R8 (12/2/10)</dc:description>
  <cp:lastModifiedBy>Angiuli, Ralph</cp:lastModifiedBy>
  <cp:revision>27</cp:revision>
  <cp:lastPrinted>1904-01-01T00:00:00Z</cp:lastPrinted>
  <dcterms:created xsi:type="dcterms:W3CDTF">2025-02-06T16:49:00Z</dcterms:created>
  <dcterms:modified xsi:type="dcterms:W3CDTF">2025-02-11T14:01:00Z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ID_LINKBASE">
    <vt:lpwstr/>
  </property>
  <property fmtid="{D5CDD505-2E9C-101B-9397-08002B2CF9AE}" pid="3" name="DocID">
    <vt:lpwstr/>
  </property>
  <property fmtid="{D5CDD505-2E9C-101B-9397-08002B2CF9AE}" pid="4" name="Series">
    <vt:lpwstr>RSX</vt:lpwstr>
  </property>
  <property fmtid="{D5CDD505-2E9C-101B-9397-08002B2CF9AE}" pid="5" name="DocExt">
    <vt:lpwstr>DOC</vt:lpwstr>
  </property>
  <property fmtid="{D5CDD505-2E9C-101B-9397-08002B2CF9AE}" pid="6" name="OverheadDoorDocument">
    <vt:lpwstr>spec</vt:lpwstr>
  </property>
  <property fmtid="{D5CDD505-2E9C-101B-9397-08002B2CF9AE}" pid="7" name="OHD_CollectionType">
    <vt:lpwstr>Commercial</vt:lpwstr>
  </property>
  <property fmtid="{D5CDD505-2E9C-101B-9397-08002B2CF9AE}" pid="8" name="ContentType">
    <vt:lpwstr>DocumentObject</vt:lpwstr>
  </property>
  <property fmtid="{D5CDD505-2E9C-101B-9397-08002B2CF9AE}" pid="9" name="OHD_DoorCollection">
    <vt:lpwstr>Operators</vt:lpwstr>
  </property>
  <property fmtid="{D5CDD505-2E9C-101B-9397-08002B2CF9AE}" pid="10" name="OHD_DoorSeries">
    <vt:lpwstr>RSX</vt:lpwstr>
  </property>
  <property fmtid="{D5CDD505-2E9C-101B-9397-08002B2CF9AE}" pid="11" name="Subject">
    <vt:lpwstr>Commercial Door Operators</vt:lpwstr>
  </property>
  <property fmtid="{D5CDD505-2E9C-101B-9397-08002B2CF9AE}" pid="12" name="Keywords">
    <vt:lpwstr/>
  </property>
  <property fmtid="{D5CDD505-2E9C-101B-9397-08002B2CF9AE}" pid="13" name="_Author">
    <vt:lpwstr>Overhead Door Corp</vt:lpwstr>
  </property>
  <property fmtid="{D5CDD505-2E9C-101B-9397-08002B2CF9AE}" pid="14" name="_Category">
    <vt:lpwstr/>
  </property>
  <property fmtid="{D5CDD505-2E9C-101B-9397-08002B2CF9AE}" pid="15" name="Categories">
    <vt:lpwstr/>
  </property>
  <property fmtid="{D5CDD505-2E9C-101B-9397-08002B2CF9AE}" pid="16" name="Approval Level">
    <vt:lpwstr/>
  </property>
  <property fmtid="{D5CDD505-2E9C-101B-9397-08002B2CF9AE}" pid="17" name="_Comments">
    <vt:lpwstr>R2 (6/25/10), R3 (8/2/10), R4 (8/3/10), R5 - Chg Section Number (8/6/10), R6 (11/23/10), R7 (12/2/10),R8 (12/2/10)</vt:lpwstr>
  </property>
  <property fmtid="{D5CDD505-2E9C-101B-9397-08002B2CF9AE}" pid="18" name="Assigned To">
    <vt:lpwstr/>
  </property>
  <property fmtid="{D5CDD505-2E9C-101B-9397-08002B2CF9AE}" pid="19" name="CategoryOfPageType">
    <vt:lpwstr>Commercial Operator</vt:lpwstr>
  </property>
  <property fmtid="{D5CDD505-2E9C-101B-9397-08002B2CF9AE}" pid="20" name="DriveType">
    <vt:lpwstr/>
  </property>
  <property fmtid="{D5CDD505-2E9C-101B-9397-08002B2CF9AE}" pid="21" name="Model">
    <vt:lpwstr>173;#RSX|9999251b-7b04-46fd-9a98-c35e56ca1e04</vt:lpwstr>
  </property>
  <property fmtid="{D5CDD505-2E9C-101B-9397-08002B2CF9AE}" pid="22" name="SupportDocumentImage">
    <vt:lpwstr/>
  </property>
  <property fmtid="{D5CDD505-2E9C-101B-9397-08002B2CF9AE}" pid="23" name="ResidentialCollection">
    <vt:lpwstr/>
  </property>
  <property fmtid="{D5CDD505-2E9C-101B-9397-08002B2CF9AE}" pid="24" name="ResidentialCollection_1">
    <vt:lpwstr/>
  </property>
  <property fmtid="{D5CDD505-2E9C-101B-9397-08002B2CF9AE}" pid="25" name="SupportDocumentType">
    <vt:lpwstr>89;#Specifications|4c1ceb5f-a878-4afc-bf80-a634b0ab7739</vt:lpwstr>
  </property>
  <property fmtid="{D5CDD505-2E9C-101B-9397-08002B2CF9AE}" pid="26" name="SupportDocumentType_1">
    <vt:lpwstr>Specifications|4c1ceb5f-a878-4afc-bf80-a634b0ab7739</vt:lpwstr>
  </property>
  <property fmtid="{D5CDD505-2E9C-101B-9397-08002B2CF9AE}" pid="27" name="CommercialOperatorCollection_1">
    <vt:lpwstr/>
  </property>
  <property fmtid="{D5CDD505-2E9C-101B-9397-08002B2CF9AE}" pid="28" name="ResidentialAccessory_1">
    <vt:lpwstr/>
  </property>
  <property fmtid="{D5CDD505-2E9C-101B-9397-08002B2CF9AE}" pid="29" name="CommercialOperatorCollection">
    <vt:lpwstr/>
  </property>
  <property fmtid="{D5CDD505-2E9C-101B-9397-08002B2CF9AE}" pid="30" name="Status">
    <vt:lpwstr>Active</vt:lpwstr>
  </property>
  <property fmtid="{D5CDD505-2E9C-101B-9397-08002B2CF9AE}" pid="31" name="CommercialAccessory">
    <vt:lpwstr/>
  </property>
  <property fmtid="{D5CDD505-2E9C-101B-9397-08002B2CF9AE}" pid="32" name="CommercialCollection">
    <vt:lpwstr/>
  </property>
  <property fmtid="{D5CDD505-2E9C-101B-9397-08002B2CF9AE}" pid="33" name="CommercialAccessory_1">
    <vt:lpwstr/>
  </property>
  <property fmtid="{D5CDD505-2E9C-101B-9397-08002B2CF9AE}" pid="34" name="Model_1">
    <vt:lpwstr>RSX|9999251b-7b04-46fd-9a98-c35e56ca1e04</vt:lpwstr>
  </property>
  <property fmtid="{D5CDD505-2E9C-101B-9397-08002B2CF9AE}" pid="35" name="CommercialCollection_1">
    <vt:lpwstr/>
  </property>
  <property fmtid="{D5CDD505-2E9C-101B-9397-08002B2CF9AE}" pid="36" name="DisplayOrder">
    <vt:lpwstr>113.000000000000</vt:lpwstr>
  </property>
  <property fmtid="{D5CDD505-2E9C-101B-9397-08002B2CF9AE}" pid="37" name="ResidentialAccessory">
    <vt:lpwstr/>
  </property>
  <property fmtid="{D5CDD505-2E9C-101B-9397-08002B2CF9AE}" pid="38" name="DriveType_1">
    <vt:lpwstr/>
  </property>
  <property fmtid="{D5CDD505-2E9C-101B-9397-08002B2CF9AE}" pid="39" name="DocumentID">
    <vt:lpwstr/>
  </property>
  <property fmtid="{D5CDD505-2E9C-101B-9397-08002B2CF9AE}" pid="40" name="BlogPostDate">
    <vt:lpwstr/>
  </property>
  <property fmtid="{D5CDD505-2E9C-101B-9397-08002B2CF9AE}" pid="41" name="Product Line">
    <vt:lpwstr>Commercial Operator</vt:lpwstr>
  </property>
  <property fmtid="{D5CDD505-2E9C-101B-9397-08002B2CF9AE}" pid="42" name="AltText">
    <vt:lpwstr>commercial door operator specs</vt:lpwstr>
  </property>
  <property fmtid="{D5CDD505-2E9C-101B-9397-08002B2CF9AE}" pid="43" name="Product Sub Category">
    <vt:lpwstr/>
  </property>
  <property fmtid="{D5CDD505-2E9C-101B-9397-08002B2CF9AE}" pid="44" name="ContentTypeId">
    <vt:lpwstr>0x010100518AC525377FB34689B0FA0AFBD39DE4</vt:lpwstr>
  </property>
  <property fmtid="{D5CDD505-2E9C-101B-9397-08002B2CF9AE}" pid="45" name="MediaServiceImageTags">
    <vt:lpwstr/>
  </property>
</Properties>
</file>